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0B" w:rsidRPr="00782B3F" w:rsidRDefault="0041300B" w:rsidP="004F2ED0">
      <w:pPr>
        <w:bidi/>
        <w:rPr>
          <w:rFonts w:ascii="Times New Roman" w:eastAsia="Times New Roman" w:hAnsi="Times New Roman" w:hint="cs"/>
          <w:b/>
          <w:bCs/>
          <w:rtl/>
        </w:rPr>
      </w:pPr>
      <w:bookmarkStart w:id="0" w:name="bookmark0"/>
      <w:bookmarkStart w:id="1" w:name="bookmark1"/>
      <w:bookmarkStart w:id="2" w:name="bookmark2"/>
    </w:p>
    <w:p w:rsidR="0041300B" w:rsidRDefault="0041300B" w:rsidP="004F2ED0">
      <w:pPr>
        <w:pStyle w:val="Heading10"/>
        <w:keepNext/>
        <w:keepLines/>
        <w:rPr>
          <w:rtl/>
        </w:rPr>
      </w:pPr>
    </w:p>
    <w:p w:rsidR="001A7BBA" w:rsidRDefault="001A7BBA" w:rsidP="00495F43">
      <w:pPr>
        <w:pStyle w:val="Heading10"/>
        <w:keepNext/>
        <w:keepLines/>
        <w:rPr>
          <w:rtl/>
        </w:rPr>
      </w:pPr>
      <w:r>
        <w:rPr>
          <w:rtl/>
        </w:rPr>
        <w:t>תכנית הלימודים במתמטיקה מדעי הטבע והחיי</w:t>
      </w:r>
      <w:r>
        <w:rPr>
          <w:rFonts w:hint="cs"/>
          <w:rtl/>
        </w:rPr>
        <w:t xml:space="preserve">ם </w:t>
      </w:r>
      <w:r w:rsidR="002C6E94">
        <w:rPr>
          <w:rtl/>
        </w:rPr>
        <w:t>–</w:t>
      </w:r>
      <w:r>
        <w:rPr>
          <w:rFonts w:hint="cs"/>
          <w:rtl/>
        </w:rPr>
        <w:t xml:space="preserve"> </w:t>
      </w:r>
      <w:r>
        <w:rPr>
          <w:rtl/>
        </w:rPr>
        <w:t>תש</w:t>
      </w:r>
      <w:bookmarkEnd w:id="0"/>
      <w:bookmarkEnd w:id="1"/>
      <w:bookmarkEnd w:id="2"/>
      <w:r w:rsidR="002C6E94">
        <w:rPr>
          <w:rFonts w:hint="cs"/>
          <w:rtl/>
        </w:rPr>
        <w:t>פ"</w:t>
      </w:r>
      <w:r w:rsidR="00495F43">
        <w:rPr>
          <w:rFonts w:hint="cs"/>
          <w:rtl/>
        </w:rPr>
        <w:t>ב</w:t>
      </w:r>
    </w:p>
    <w:p w:rsidR="001A7BBA" w:rsidRPr="00E67DC9" w:rsidRDefault="001A7BBA" w:rsidP="004F2ED0">
      <w:pPr>
        <w:pStyle w:val="Tablecaption20"/>
        <w:rPr>
          <w:rtl/>
        </w:rPr>
      </w:pPr>
      <w:r w:rsidRPr="00E67DC9">
        <w:rPr>
          <w:rtl/>
        </w:rPr>
        <w:t>סמסטר א'</w:t>
      </w:r>
    </w:p>
    <w:tbl>
      <w:tblPr>
        <w:tblOverlap w:val="never"/>
        <w:bidiVisual/>
        <w:tblW w:w="9207" w:type="dxa"/>
        <w:tblLayout w:type="fixed"/>
        <w:tblCellMar>
          <w:left w:w="10" w:type="dxa"/>
          <w:right w:w="10" w:type="dxa"/>
        </w:tblCellMar>
        <w:tblLook w:val="0000" w:firstRow="0" w:lastRow="0" w:firstColumn="0" w:lastColumn="0" w:noHBand="0" w:noVBand="0"/>
      </w:tblPr>
      <w:tblGrid>
        <w:gridCol w:w="2033"/>
        <w:gridCol w:w="1492"/>
        <w:gridCol w:w="12"/>
        <w:gridCol w:w="5670"/>
      </w:tblGrid>
      <w:tr w:rsidR="001A7BBA" w:rsidTr="004F2ED0">
        <w:trPr>
          <w:trHeight w:hRule="exact" w:val="465"/>
        </w:trPr>
        <w:tc>
          <w:tcPr>
            <w:tcW w:w="2033" w:type="dxa"/>
            <w:tcBorders>
              <w:top w:val="single" w:sz="4" w:space="0" w:color="auto"/>
              <w:left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נושא</w:t>
            </w:r>
          </w:p>
        </w:tc>
        <w:tc>
          <w:tcPr>
            <w:tcW w:w="1492" w:type="dxa"/>
            <w:tcBorders>
              <w:top w:val="single" w:sz="4" w:space="0" w:color="auto"/>
              <w:right w:val="single" w:sz="4" w:space="0" w:color="auto"/>
            </w:tcBorders>
            <w:shd w:val="clear" w:color="auto" w:fill="FFFFFF"/>
          </w:tcPr>
          <w:p w:rsidR="001A7BBA" w:rsidRDefault="001A7BBA" w:rsidP="004F2ED0">
            <w:pPr>
              <w:pStyle w:val="Other0"/>
              <w:spacing w:line="240" w:lineRule="auto"/>
              <w:ind w:firstLine="160"/>
              <w:rPr>
                <w:rtl/>
              </w:rPr>
            </w:pPr>
            <w:r>
              <w:rPr>
                <w:b/>
                <w:bCs/>
                <w:rtl/>
              </w:rPr>
              <w:t>תת נושאים</w:t>
            </w:r>
          </w:p>
        </w:tc>
        <w:tc>
          <w:tcPr>
            <w:tcW w:w="5682" w:type="dxa"/>
            <w:gridSpan w:val="2"/>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תכנים</w:t>
            </w:r>
          </w:p>
        </w:tc>
      </w:tr>
      <w:tr w:rsidR="001A7BBA" w:rsidTr="004F2ED0">
        <w:trPr>
          <w:trHeight w:hRule="exact" w:val="457"/>
        </w:trPr>
        <w:tc>
          <w:tcPr>
            <w:tcW w:w="2033"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pStyle w:val="Other0"/>
              <w:rPr>
                <w:rtl/>
              </w:rPr>
            </w:pPr>
            <w:r>
              <w:rPr>
                <w:b/>
                <w:bCs/>
                <w:rtl/>
              </w:rPr>
              <w:t>אלגברה וטכניקה אלגברית</w:t>
            </w:r>
          </w:p>
        </w:tc>
        <w:tc>
          <w:tcPr>
            <w:tcW w:w="7174" w:type="dxa"/>
            <w:gridSpan w:val="3"/>
            <w:tcBorders>
              <w:top w:val="single" w:sz="4" w:space="0" w:color="auto"/>
              <w:bottom w:val="single" w:sz="4" w:space="0" w:color="auto"/>
              <w:right w:val="single" w:sz="4" w:space="0" w:color="auto"/>
            </w:tcBorders>
            <w:shd w:val="clear" w:color="auto" w:fill="FFFFFF"/>
          </w:tcPr>
          <w:p w:rsidR="001A7BBA" w:rsidRDefault="001A7BBA" w:rsidP="004F2ED0">
            <w:pPr>
              <w:rPr>
                <w:sz w:val="10"/>
                <w:szCs w:val="10"/>
                <w:rtl/>
              </w:rPr>
            </w:pPr>
          </w:p>
        </w:tc>
      </w:tr>
      <w:tr w:rsidR="001A7BBA" w:rsidTr="004F2ED0">
        <w:trPr>
          <w:trHeight w:hRule="exact" w:val="1816"/>
        </w:trPr>
        <w:tc>
          <w:tcPr>
            <w:tcW w:w="2033" w:type="dxa"/>
            <w:vMerge/>
            <w:tcBorders>
              <w:left w:val="single" w:sz="4" w:space="0" w:color="auto"/>
              <w:right w:val="single" w:sz="4" w:space="0" w:color="auto"/>
            </w:tcBorders>
            <w:shd w:val="clear" w:color="auto" w:fill="FFFFFF"/>
          </w:tcPr>
          <w:p w:rsidR="001A7BBA" w:rsidRDefault="001A7BBA" w:rsidP="004F2ED0">
            <w:pPr>
              <w:rPr>
                <w:rtl/>
              </w:rPr>
            </w:pPr>
          </w:p>
        </w:tc>
        <w:tc>
          <w:tcPr>
            <w:tcW w:w="1504" w:type="dxa"/>
            <w:gridSpan w:val="2"/>
            <w:tcBorders>
              <w:top w:val="single" w:sz="4" w:space="0" w:color="auto"/>
              <w:right w:val="single" w:sz="4" w:space="0" w:color="auto"/>
            </w:tcBorders>
            <w:shd w:val="clear" w:color="auto" w:fill="FFFFFF"/>
          </w:tcPr>
          <w:p w:rsidR="001A7BBA" w:rsidRDefault="001A7BBA" w:rsidP="004F2ED0">
            <w:pPr>
              <w:pStyle w:val="Other0"/>
              <w:rPr>
                <w:rtl/>
              </w:rPr>
            </w:pPr>
            <w:r>
              <w:rPr>
                <w:rtl/>
              </w:rPr>
              <w:t>פירוק לגורמים</w:t>
            </w:r>
          </w:p>
        </w:tc>
        <w:tc>
          <w:tcPr>
            <w:tcW w:w="5670"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rtl/>
              </w:rPr>
              <w:t>פירוק לגורמים על ידי הוצאת גורם משותף</w:t>
            </w:r>
            <w:r>
              <w:rPr>
                <w:rFonts w:hint="cs"/>
                <w:rtl/>
              </w:rPr>
              <w:t xml:space="preserve"> </w:t>
            </w:r>
            <w:r>
              <w:rPr>
                <w:rtl/>
              </w:rPr>
              <w:t>ועל פי נוסחאות הכפל המקוצר. פירוק הטרינום (אפשר על ידי פתרון המשוואה הריבועית המתאימה, או על ידי השלמה לריבוע). שימושי הפירוק לגורמים לפעולות חשבון בשברים אלגבריים, לפתרון משוואות ואי</w:t>
            </w:r>
            <w:r>
              <w:rPr>
                <w:rtl/>
              </w:rPr>
              <w:softHyphen/>
            </w:r>
            <w:r>
              <w:rPr>
                <w:rFonts w:hint="cs"/>
                <w:rtl/>
              </w:rPr>
              <w:t>-ש</w:t>
            </w:r>
            <w:r>
              <w:rPr>
                <w:rtl/>
              </w:rPr>
              <w:t>וויונות.</w:t>
            </w:r>
          </w:p>
        </w:tc>
      </w:tr>
      <w:tr w:rsidR="001A7BBA" w:rsidTr="004F2ED0">
        <w:trPr>
          <w:trHeight w:hRule="exact" w:val="4082"/>
        </w:trPr>
        <w:tc>
          <w:tcPr>
            <w:tcW w:w="2033" w:type="dxa"/>
            <w:vMerge/>
            <w:tcBorders>
              <w:left w:val="single" w:sz="4" w:space="0" w:color="auto"/>
              <w:right w:val="single" w:sz="4" w:space="0" w:color="auto"/>
            </w:tcBorders>
            <w:shd w:val="clear" w:color="auto" w:fill="FFFFFF"/>
          </w:tcPr>
          <w:p w:rsidR="001A7BBA" w:rsidRDefault="001A7BBA" w:rsidP="004F2ED0">
            <w:pPr>
              <w:rPr>
                <w:rtl/>
              </w:rPr>
            </w:pPr>
          </w:p>
        </w:tc>
        <w:tc>
          <w:tcPr>
            <w:tcW w:w="1504" w:type="dxa"/>
            <w:gridSpan w:val="2"/>
            <w:tcBorders>
              <w:top w:val="single" w:sz="4" w:space="0" w:color="auto"/>
              <w:right w:val="single" w:sz="4" w:space="0" w:color="auto"/>
            </w:tcBorders>
            <w:shd w:val="clear" w:color="auto" w:fill="FFFFFF"/>
          </w:tcPr>
          <w:p w:rsidR="001A7BBA" w:rsidRDefault="001A7BBA" w:rsidP="004F2ED0">
            <w:pPr>
              <w:pStyle w:val="Other0"/>
              <w:spacing w:line="269" w:lineRule="auto"/>
              <w:rPr>
                <w:rtl/>
              </w:rPr>
            </w:pPr>
            <w:r>
              <w:rPr>
                <w:rtl/>
              </w:rPr>
              <w:t>פתרון משוואות</w:t>
            </w:r>
          </w:p>
        </w:tc>
        <w:tc>
          <w:tcPr>
            <w:tcW w:w="5670" w:type="dxa"/>
            <w:tcBorders>
              <w:top w:val="single" w:sz="4" w:space="0" w:color="auto"/>
              <w:right w:val="single" w:sz="4" w:space="0" w:color="auto"/>
            </w:tcBorders>
            <w:shd w:val="clear" w:color="auto" w:fill="FFFFFF"/>
          </w:tcPr>
          <w:p w:rsidR="001A7BBA" w:rsidRDefault="001A7BBA" w:rsidP="004F2ED0">
            <w:pPr>
              <w:pStyle w:val="Other0"/>
              <w:spacing w:after="180"/>
              <w:ind w:right="440"/>
              <w:rPr>
                <w:rtl/>
              </w:rPr>
            </w:pPr>
            <w:r>
              <w:rPr>
                <w:rtl/>
              </w:rPr>
              <w:t>משוואות ממעלה ראשונה ושנייה. מערכת משוואות, ממעלה שנייה לכל היותר, עם שני משתנים.</w:t>
            </w:r>
          </w:p>
          <w:p w:rsidR="001A7BBA" w:rsidRDefault="001A7BBA" w:rsidP="004F2ED0">
            <w:pPr>
              <w:pStyle w:val="Other0"/>
              <w:rPr>
                <w:rtl/>
              </w:rPr>
            </w:pPr>
            <w:r>
              <w:rPr>
                <w:rtl/>
              </w:rPr>
              <w:t>משוואות ממעלה ראשונה (כולל פרמטר אחד). מערכת משוואות ליניאריות עם שני משתנים ופרמטר אחד, הקשר בין ערכי הפרמטר לבין מספר הפתרונות (פתרון יחיד, אינסוף פתרונות, אף פתרון). המשמעות הגרפית של מספר הפתרונות (ישרים נחתכים, מקבילים או מתלכדים).</w:t>
            </w:r>
          </w:p>
          <w:p w:rsidR="001A7BBA" w:rsidRDefault="001A7BBA" w:rsidP="004F2ED0">
            <w:pPr>
              <w:pStyle w:val="Other0"/>
              <w:spacing w:after="180"/>
              <w:rPr>
                <w:rtl/>
              </w:rPr>
            </w:pPr>
            <w:r>
              <w:rPr>
                <w:rtl/>
              </w:rPr>
              <w:t>משוואות הנפתרות על ידי הצבה (כמו משוואה דו- ריבועית). משוואות אי-רציונאליות (רק ברמה הנדרשת לצורך חקירת פונקציות).</w:t>
            </w:r>
          </w:p>
          <w:p w:rsidR="001A7BBA" w:rsidRDefault="001A7BBA" w:rsidP="004F2ED0">
            <w:pPr>
              <w:pStyle w:val="Other0"/>
              <w:spacing w:after="180"/>
              <w:rPr>
                <w:rtl/>
              </w:rPr>
            </w:pPr>
            <w:r>
              <w:rPr>
                <w:rtl/>
              </w:rPr>
              <w:t xml:space="preserve">לא תידרש </w:t>
            </w:r>
            <w:r>
              <w:rPr>
                <w:u w:val="single"/>
                <w:rtl/>
              </w:rPr>
              <w:t>חקירת</w:t>
            </w:r>
            <w:r>
              <w:rPr>
                <w:rtl/>
              </w:rPr>
              <w:t xml:space="preserve"> משוואה או מערכת משוואות ששתיהן ממעלה שנייה (מספר הפתרונות וכד</w:t>
            </w:r>
            <w:r>
              <w:rPr>
                <w:rFonts w:hint="cs"/>
                <w:rtl/>
              </w:rPr>
              <w:t>'</w:t>
            </w:r>
            <w:r>
              <w:rPr>
                <w:rtl/>
              </w:rPr>
              <w:t>).</w:t>
            </w:r>
          </w:p>
        </w:tc>
      </w:tr>
      <w:tr w:rsidR="001A7BBA" w:rsidTr="004F2ED0">
        <w:trPr>
          <w:trHeight w:hRule="exact" w:val="2611"/>
        </w:trPr>
        <w:tc>
          <w:tcPr>
            <w:tcW w:w="2033" w:type="dxa"/>
            <w:vMerge/>
            <w:tcBorders>
              <w:left w:val="single" w:sz="4" w:space="0" w:color="auto"/>
              <w:right w:val="single" w:sz="4" w:space="0" w:color="auto"/>
            </w:tcBorders>
            <w:shd w:val="clear" w:color="auto" w:fill="FFFFFF"/>
          </w:tcPr>
          <w:p w:rsidR="001A7BBA" w:rsidRDefault="001A7BBA" w:rsidP="004F2ED0">
            <w:pPr>
              <w:rPr>
                <w:rtl/>
              </w:rPr>
            </w:pPr>
          </w:p>
        </w:tc>
        <w:tc>
          <w:tcPr>
            <w:tcW w:w="1504" w:type="dxa"/>
            <w:gridSpan w:val="2"/>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אי שוויונות</w:t>
            </w:r>
          </w:p>
        </w:tc>
        <w:tc>
          <w:tcPr>
            <w:tcW w:w="5670" w:type="dxa"/>
            <w:tcBorders>
              <w:top w:val="single" w:sz="4" w:space="0" w:color="auto"/>
              <w:right w:val="single" w:sz="4" w:space="0" w:color="auto"/>
            </w:tcBorders>
            <w:shd w:val="clear" w:color="auto" w:fill="FFFFFF"/>
          </w:tcPr>
          <w:p w:rsidR="001A7BBA" w:rsidRDefault="001A7BBA" w:rsidP="004F2ED0">
            <w:pPr>
              <w:pStyle w:val="Other0"/>
              <w:spacing w:after="180"/>
              <w:rPr>
                <w:rtl/>
              </w:rPr>
            </w:pPr>
            <w:r>
              <w:rPr>
                <w:rtl/>
              </w:rPr>
              <w:t xml:space="preserve">אי-שוויונות ממעלה ראשונה ואי שוויונות ממעלה שנייה בלי פרמטר. אי שוויונות ממעלה שנייה עם פרמטר - רק לצורך שימוש </w:t>
            </w:r>
            <w:proofErr w:type="spellStart"/>
            <w:r>
              <w:rPr>
                <w:rtl/>
              </w:rPr>
              <w:t>בחדו״א</w:t>
            </w:r>
            <w:proofErr w:type="spellEnd"/>
            <w:r>
              <w:rPr>
                <w:rtl/>
              </w:rPr>
              <w:t>.</w:t>
            </w:r>
          </w:p>
          <w:p w:rsidR="001A7BBA" w:rsidRDefault="001A7BBA" w:rsidP="004F2ED0">
            <w:pPr>
              <w:pStyle w:val="Other0"/>
              <w:rPr>
                <w:rtl/>
              </w:rPr>
            </w:pPr>
            <w:r>
              <w:rPr>
                <w:rtl/>
              </w:rPr>
              <w:t>אי-שוויונות רציונאליים ללא פרמטרים - אי שוויונות</w:t>
            </w:r>
            <w:r>
              <w:rPr>
                <w:rFonts w:hint="cs"/>
                <w:rtl/>
              </w:rPr>
              <w:t xml:space="preserve"> </w:t>
            </w:r>
            <w:r>
              <w:rPr>
                <w:rtl/>
              </w:rPr>
              <w:t>שמהם ניתן להגיע לאי-שוויונות מהצורה</w:t>
            </w:r>
            <w:r>
              <w:rPr>
                <w:color w:val="000000"/>
                <w:rtl/>
              </w:rPr>
              <w:t xml:space="preserve"> </w:t>
            </w:r>
            <w:r>
              <w:rPr>
                <w:rFonts w:ascii="Times New Roman" w:eastAsia="Times New Roman" w:hAnsi="Times New Roman" w:cs="Times New Roman"/>
                <w:color w:val="000000"/>
                <w:sz w:val="24"/>
                <w:szCs w:val="24"/>
                <w:rtl/>
              </w:rPr>
              <w:t xml:space="preserve">0 </w:t>
            </w:r>
            <w:r>
              <w:rPr>
                <w:rFonts w:ascii="Times New Roman" w:eastAsia="Times New Roman" w:hAnsi="Times New Roman" w:cs="Times New Roman"/>
                <w:color w:val="000000"/>
                <w:sz w:val="26"/>
                <w:szCs w:val="26"/>
                <w:rtl/>
              </w:rPr>
              <w:t>&lt;</w:t>
            </w:r>
            <w:r>
              <w:rPr>
                <w:rFonts w:hint="cs"/>
                <w:rtl/>
              </w:rPr>
              <w:t xml:space="preserve">  </w:t>
            </w:r>
            <m:oMath>
              <m:f>
                <m:fPr>
                  <m:ctrlPr>
                    <w:rPr>
                      <w:rFonts w:ascii="Cambria Math" w:hAnsi="Cambria Math"/>
                      <w:sz w:val="32"/>
                      <w:szCs w:val="32"/>
                    </w:rPr>
                  </m:ctrlPr>
                </m:fPr>
                <m:num>
                  <m:r>
                    <w:rPr>
                      <w:rFonts w:ascii="Cambria Math" w:hAnsi="Cambria Math"/>
                      <w:sz w:val="32"/>
                      <w:szCs w:val="32"/>
                    </w:rPr>
                    <m:t>f(x)</m:t>
                  </m:r>
                </m:num>
                <m:den>
                  <m:r>
                    <w:rPr>
                      <w:rFonts w:ascii="Cambria Math" w:hAnsi="Cambria Math"/>
                      <w:sz w:val="32"/>
                      <w:szCs w:val="32"/>
                    </w:rPr>
                    <m:t>g(x)</m:t>
                  </m:r>
                </m:den>
              </m:f>
            </m:oMath>
          </w:p>
          <w:p w:rsidR="001A7BBA" w:rsidRDefault="001A7BBA" w:rsidP="004F2ED0">
            <w:pPr>
              <w:pStyle w:val="Other0"/>
              <w:rPr>
                <w:rtl/>
              </w:rPr>
            </w:pPr>
            <w:r>
              <w:rPr>
                <w:rtl/>
              </w:rPr>
              <w:t>כאשר (f(x או (g(x הם פולינומים ממעלה שנייה, לכל היותר</w:t>
            </w:r>
            <w:r>
              <w:rPr>
                <w:rFonts w:hint="cs"/>
                <w:rtl/>
              </w:rPr>
              <w:t xml:space="preserve"> </w:t>
            </w:r>
            <w:r>
              <w:rPr>
                <w:rtl/>
              </w:rPr>
              <w:t>ורק בהקשרים של חקירת פונקציות.</w:t>
            </w:r>
          </w:p>
          <w:p w:rsidR="001A7BBA" w:rsidRDefault="001A7BBA" w:rsidP="004F2ED0">
            <w:pPr>
              <w:pStyle w:val="Other20"/>
              <w:tabs>
                <w:tab w:val="left" w:pos="3458"/>
                <w:tab w:val="left" w:pos="4120"/>
              </w:tabs>
              <w:spacing w:line="240" w:lineRule="auto"/>
              <w:ind w:firstLine="760"/>
              <w:rPr>
                <w:sz w:val="24"/>
                <w:szCs w:val="24"/>
                <w:rtl/>
              </w:rPr>
            </w:pPr>
            <w:r>
              <w:rPr>
                <w:rFonts w:ascii="Times New Roman" w:eastAsia="Times New Roman" w:hAnsi="Times New Roman" w:cs="Times New Roman"/>
                <w:i w:val="0"/>
                <w:iCs w:val="0"/>
                <w:color w:val="44546A"/>
                <w:sz w:val="24"/>
                <w:szCs w:val="24"/>
                <w:rtl/>
              </w:rPr>
              <w:t>,</w:t>
            </w:r>
            <w:r>
              <w:rPr>
                <w:rFonts w:ascii="Times New Roman" w:eastAsia="Times New Roman" w:hAnsi="Times New Roman" w:cs="Times New Roman"/>
                <w:i w:val="0"/>
                <w:iCs w:val="0"/>
                <w:color w:val="44546A"/>
                <w:sz w:val="24"/>
                <w:szCs w:val="24"/>
                <w:rtl/>
              </w:rPr>
              <w:tab/>
              <w:t>,</w:t>
            </w:r>
          </w:p>
          <w:p w:rsidR="001A7BBA" w:rsidRDefault="001A7BBA" w:rsidP="004F2ED0">
            <w:pPr>
              <w:pStyle w:val="Other0"/>
              <w:spacing w:line="180" w:lineRule="auto"/>
              <w:rPr>
                <w:rtl/>
              </w:rPr>
            </w:pPr>
          </w:p>
        </w:tc>
      </w:tr>
      <w:tr w:rsidR="001A7BBA" w:rsidTr="004F2ED0">
        <w:trPr>
          <w:trHeight w:hRule="exact" w:val="679"/>
        </w:trPr>
        <w:tc>
          <w:tcPr>
            <w:tcW w:w="2033" w:type="dxa"/>
            <w:vMerge/>
            <w:tcBorders>
              <w:left w:val="single" w:sz="4" w:space="0" w:color="auto"/>
              <w:bottom w:val="single" w:sz="4" w:space="0" w:color="auto"/>
              <w:right w:val="single" w:sz="4" w:space="0" w:color="auto"/>
            </w:tcBorders>
            <w:shd w:val="clear" w:color="auto" w:fill="FFFFFF"/>
          </w:tcPr>
          <w:p w:rsidR="001A7BBA" w:rsidRDefault="001A7BBA" w:rsidP="004F2ED0">
            <w:pPr>
              <w:rPr>
                <w:rtl/>
              </w:rPr>
            </w:pPr>
          </w:p>
        </w:tc>
        <w:tc>
          <w:tcPr>
            <w:tcW w:w="1504" w:type="dxa"/>
            <w:gridSpan w:val="2"/>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חזקות</w:t>
            </w:r>
          </w:p>
        </w:tc>
        <w:tc>
          <w:tcPr>
            <w:tcW w:w="5670"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חוקי החזקות. חזקה עם מעריך שלם.</w:t>
            </w:r>
          </w:p>
        </w:tc>
      </w:tr>
      <w:tr w:rsidR="001A7BBA" w:rsidTr="004F2ED0">
        <w:trPr>
          <w:trHeight w:hRule="exact" w:val="735"/>
        </w:trPr>
        <w:tc>
          <w:tcPr>
            <w:tcW w:w="2033" w:type="dxa"/>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tc>
        <w:tc>
          <w:tcPr>
            <w:tcW w:w="1492"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שורשים</w:t>
            </w: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rPr>
                <w:rtl/>
              </w:rPr>
            </w:pPr>
            <w:r>
              <w:rPr>
                <w:rtl/>
              </w:rPr>
              <w:t>מכפלת שורשים ומנתם, הכנסת גורם מתחת לשורש, הוצאת גורם מתוך השורש, ביטול שורש במכנה.</w:t>
            </w:r>
          </w:p>
        </w:tc>
      </w:tr>
      <w:tr w:rsidR="001A7BBA" w:rsidTr="004F2ED0">
        <w:trPr>
          <w:trHeight w:hRule="exact" w:val="2812"/>
        </w:trPr>
        <w:tc>
          <w:tcPr>
            <w:tcW w:w="2033" w:type="dxa"/>
            <w:tcBorders>
              <w:top w:val="single" w:sz="4" w:space="0" w:color="auto"/>
              <w:left w:val="single" w:sz="4" w:space="0" w:color="auto"/>
              <w:right w:val="single" w:sz="4" w:space="0" w:color="auto"/>
            </w:tcBorders>
            <w:shd w:val="clear" w:color="auto" w:fill="FFFFFF"/>
          </w:tcPr>
          <w:p w:rsidR="001A7BBA" w:rsidRDefault="001A7BBA" w:rsidP="004F2ED0">
            <w:pPr>
              <w:pStyle w:val="Other0"/>
              <w:rPr>
                <w:rtl/>
              </w:rPr>
            </w:pPr>
            <w:r>
              <w:rPr>
                <w:b/>
                <w:bCs/>
                <w:rtl/>
              </w:rPr>
              <w:lastRenderedPageBreak/>
              <w:t>שאלות מילוליות</w:t>
            </w:r>
          </w:p>
        </w:tc>
        <w:tc>
          <w:tcPr>
            <w:tcW w:w="1492" w:type="dxa"/>
            <w:tcBorders>
              <w:top w:val="single" w:sz="4" w:space="0" w:color="auto"/>
              <w:right w:val="single" w:sz="4" w:space="0" w:color="auto"/>
            </w:tcBorders>
            <w:shd w:val="clear" w:color="auto" w:fill="FFFFFF"/>
          </w:tcPr>
          <w:p w:rsidR="001A7BBA" w:rsidRPr="00E67DC9" w:rsidRDefault="001A7BBA" w:rsidP="004F2ED0">
            <w:pPr>
              <w:rPr>
                <w:sz w:val="10"/>
                <w:szCs w:val="10"/>
                <w:rtl/>
              </w:rPr>
            </w:pP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spacing w:after="180"/>
              <w:rPr>
                <w:rtl/>
              </w:rPr>
            </w:pPr>
            <w:r>
              <w:rPr>
                <w:rtl/>
              </w:rPr>
              <w:t>שאלות תנועה, שאלות קנייה ומכירה (כולל התייקרויות והחלות עוקבות באחוזים).</w:t>
            </w:r>
          </w:p>
          <w:p w:rsidR="001A7BBA" w:rsidRDefault="001A7BBA" w:rsidP="004F2ED0">
            <w:pPr>
              <w:pStyle w:val="Other0"/>
              <w:rPr>
                <w:rtl/>
              </w:rPr>
            </w:pPr>
            <w:r>
              <w:rPr>
                <w:rtl/>
              </w:rPr>
              <w:t>שאלות גיאומטריות: שטחים והיקפים של צורות המורכבות ממלבנים, משולשים וחלקי מעגל (מעגל, חצי מעגל, או רבע מעגל)</w:t>
            </w:r>
            <w:r>
              <w:rPr>
                <w:rFonts w:hint="cs"/>
                <w:rtl/>
              </w:rPr>
              <w:t xml:space="preserve">, </w:t>
            </w:r>
            <w:r>
              <w:rPr>
                <w:rtl/>
              </w:rPr>
              <w:t>נפח ושטח פנים של תיבה וגליל ישר</w:t>
            </w:r>
            <w:r>
              <w:rPr>
                <w:rFonts w:hint="cs"/>
                <w:rtl/>
              </w:rPr>
              <w:t xml:space="preserve"> </w:t>
            </w:r>
            <w:r>
              <w:rPr>
                <w:rtl/>
              </w:rPr>
              <w:t>ונפח של מנסרה ישרה משולשת.</w:t>
            </w:r>
          </w:p>
          <w:p w:rsidR="001A7BBA" w:rsidRDefault="001A7BBA" w:rsidP="004F2ED0">
            <w:pPr>
              <w:pStyle w:val="Other0"/>
              <w:rPr>
                <w:rtl/>
              </w:rPr>
            </w:pPr>
            <w:r>
              <w:rPr>
                <w:rtl/>
              </w:rPr>
              <w:t>בכל הנושאים עשויות להיות שאלות עם אחוזים, ובשאלות גיאומטריות עשוי להידרש שימוש במשפט פיתגורס.</w:t>
            </w:r>
          </w:p>
        </w:tc>
      </w:tr>
      <w:tr w:rsidR="001A7BBA" w:rsidTr="004F2ED0">
        <w:trPr>
          <w:trHeight w:hRule="exact" w:val="731"/>
        </w:trPr>
        <w:tc>
          <w:tcPr>
            <w:tcW w:w="2033"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pStyle w:val="Other0"/>
              <w:rPr>
                <w:rtl/>
              </w:rPr>
            </w:pPr>
            <w:r>
              <w:rPr>
                <w:b/>
                <w:bCs/>
                <w:rtl/>
              </w:rPr>
              <w:t>גיאומטריה אנליטית</w:t>
            </w:r>
          </w:p>
        </w:tc>
        <w:tc>
          <w:tcPr>
            <w:tcW w:w="1492"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קטעים</w:t>
            </w: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מרחק בין נקודות (אורך קטע), אמצע קטע.</w:t>
            </w:r>
          </w:p>
        </w:tc>
      </w:tr>
      <w:tr w:rsidR="001A7BBA" w:rsidTr="004F2ED0">
        <w:trPr>
          <w:trHeight w:hRule="exact" w:val="731"/>
        </w:trPr>
        <w:tc>
          <w:tcPr>
            <w:tcW w:w="2033" w:type="dxa"/>
            <w:vMerge/>
            <w:tcBorders>
              <w:left w:val="single" w:sz="4" w:space="0" w:color="auto"/>
              <w:right w:val="single" w:sz="4" w:space="0" w:color="auto"/>
            </w:tcBorders>
            <w:shd w:val="clear" w:color="auto" w:fill="FFFFFF"/>
          </w:tcPr>
          <w:p w:rsidR="001A7BBA" w:rsidRDefault="001A7BBA" w:rsidP="004F2ED0">
            <w:pPr>
              <w:rPr>
                <w:rtl/>
              </w:rPr>
            </w:pPr>
          </w:p>
        </w:tc>
        <w:tc>
          <w:tcPr>
            <w:tcW w:w="1492"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ישרים</w:t>
            </w: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rPr>
                <w:rtl/>
              </w:rPr>
            </w:pPr>
            <w:r>
              <w:rPr>
                <w:rtl/>
              </w:rPr>
              <w:t>משוואת ישר על פי שתי נקודות ועל פי שיפוע ונקודה, הקבלה, חיתוך וניצבות.</w:t>
            </w:r>
          </w:p>
        </w:tc>
      </w:tr>
      <w:tr w:rsidR="001A7BBA" w:rsidTr="004F2ED0">
        <w:trPr>
          <w:trHeight w:hRule="exact" w:val="1551"/>
        </w:trPr>
        <w:tc>
          <w:tcPr>
            <w:tcW w:w="2033" w:type="dxa"/>
            <w:vMerge/>
            <w:tcBorders>
              <w:left w:val="single" w:sz="4" w:space="0" w:color="auto"/>
              <w:right w:val="single" w:sz="4" w:space="0" w:color="auto"/>
            </w:tcBorders>
            <w:shd w:val="clear" w:color="auto" w:fill="FFFFFF"/>
          </w:tcPr>
          <w:p w:rsidR="001A7BBA" w:rsidRDefault="001A7BBA" w:rsidP="004F2ED0">
            <w:pPr>
              <w:rPr>
                <w:rtl/>
              </w:rPr>
            </w:pPr>
          </w:p>
        </w:tc>
        <w:tc>
          <w:tcPr>
            <w:tcW w:w="1492"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מעגל</w:t>
            </w: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rPr>
                <w:rtl/>
              </w:rPr>
            </w:pPr>
            <w:r>
              <w:rPr>
                <w:rtl/>
              </w:rPr>
              <w:t>משוואת מעגל קנוני ומשוואת מעגל כללי</w:t>
            </w:r>
          </w:p>
          <w:p w:rsidR="001A7BBA" w:rsidRPr="004F2ED0" w:rsidRDefault="008D763E" w:rsidP="004F2ED0">
            <w:pPr>
              <w:pStyle w:val="Other0"/>
              <w:rPr>
                <w:rFonts w:cs="Times New Roman"/>
                <w:rtl/>
              </w:rPr>
            </w:pPr>
            <m:oMathPara>
              <m:oMathParaPr>
                <m:jc m:val="right"/>
              </m:oMathParaPr>
              <m:oMath>
                <m:sSup>
                  <m:sSupPr>
                    <m:ctrlPr>
                      <w:rPr>
                        <w:rFonts w:ascii="Cambria Math" w:hAnsi="Cambria Math" w:cs="Times New Roman"/>
                        <w:rtl/>
                      </w:rPr>
                    </m:ctrlPr>
                  </m:sSupPr>
                  <m:e>
                    <m:r>
                      <w:rPr>
                        <w:rFonts w:ascii="Cambria Math" w:hAnsi="Cambria Math" w:cs="Cambria Math"/>
                      </w:rPr>
                      <m:t>(x-</m:t>
                    </m:r>
                    <m:r>
                      <w:rPr>
                        <w:rFonts w:ascii="Cambria Math" w:hAnsi="Cambria Math" w:cs="Cambria Math"/>
                        <w:rtl/>
                      </w:rPr>
                      <m:t>a)</m:t>
                    </m:r>
                    <m:ctrlPr>
                      <w:rPr>
                        <w:rFonts w:ascii="Cambria Math" w:hAnsi="Cambria Math" w:cs="Cambria Math"/>
                      </w:rPr>
                    </m:ctrlPr>
                  </m:e>
                  <m:sup>
                    <m:r>
                      <w:rPr>
                        <w:rFonts w:ascii="Cambria Math" w:hAnsi="Cambria Math" w:cs="Cambria Math"/>
                        <w:rtl/>
                      </w:rPr>
                      <m:t>2</m:t>
                    </m:r>
                    <m:ctrlPr>
                      <w:rPr>
                        <w:rFonts w:ascii="Cambria Math" w:hAnsi="Cambria Math" w:cs="Cambria Math"/>
                      </w:rPr>
                    </m:ctrlPr>
                  </m:sup>
                </m:sSup>
                <m:r>
                  <w:rPr>
                    <w:rFonts w:ascii="Cambria Math" w:hAnsi="Cambria Math" w:cs="Cambria Math"/>
                    <w:rtl/>
                  </w:rPr>
                  <m:t>+</m:t>
                </m:r>
                <m:sSup>
                  <m:sSupPr>
                    <m:ctrlPr>
                      <w:rPr>
                        <w:rFonts w:ascii="Cambria Math" w:hAnsi="Cambria Math" w:cs="Cambria Math"/>
                      </w:rPr>
                    </m:ctrlPr>
                  </m:sSupPr>
                  <m:e>
                    <m:r>
                      <w:rPr>
                        <w:rFonts w:ascii="Cambria Math" w:hAnsi="Cambria Math" w:cs="Cambria Math"/>
                      </w:rPr>
                      <m:t>(y-</m:t>
                    </m:r>
                    <m:r>
                      <w:rPr>
                        <w:rFonts w:ascii="Cambria Math" w:hAnsi="Cambria Math" w:cs="Cambria Math"/>
                        <w:rtl/>
                      </w:rPr>
                      <m:t>b</m:t>
                    </m:r>
                    <m:r>
                      <m:rPr>
                        <m:sty m:val="p"/>
                      </m:rPr>
                      <w:rPr>
                        <w:rFonts w:ascii="Cambria Math" w:hAnsi="Cambria Math" w:cs="Cambria Math"/>
                        <w:rtl/>
                      </w:rPr>
                      <m:t>)</m:t>
                    </m:r>
                  </m:e>
                  <m:sup>
                    <m:r>
                      <w:rPr>
                        <w:rFonts w:ascii="Cambria Math" w:hAnsi="Cambria Math" w:cs="Cambria Math"/>
                        <w:rtl/>
                      </w:rPr>
                      <m:t>2</m:t>
                    </m:r>
                  </m:sup>
                </m:sSup>
                <m:r>
                  <w:rPr>
                    <w:rFonts w:ascii="Cambria Math" w:hAnsi="Cambria Math" w:cs="Cambria Math"/>
                    <w:rtl/>
                  </w:rPr>
                  <m:t>=</m:t>
                </m:r>
                <m:sSup>
                  <m:sSupPr>
                    <m:ctrlPr>
                      <w:rPr>
                        <w:rFonts w:ascii="Cambria Math" w:hAnsi="Cambria Math" w:cs="Times New Roman"/>
                      </w:rPr>
                    </m:ctrlPr>
                  </m:sSupPr>
                  <m:e>
                    <m:r>
                      <w:rPr>
                        <w:rFonts w:ascii="Cambria Math" w:hAnsi="Cambria Math" w:cs="Times New Roman"/>
                      </w:rPr>
                      <m:t>R</m:t>
                    </m:r>
                  </m:e>
                  <m:sup>
                    <m:r>
                      <w:rPr>
                        <w:rFonts w:ascii="Cambria Math" w:hAnsi="Cambria Math" w:cs="Times New Roman"/>
                      </w:rPr>
                      <m:t>2</m:t>
                    </m:r>
                  </m:sup>
                </m:sSup>
              </m:oMath>
            </m:oMathPara>
          </w:p>
          <w:p w:rsidR="001A7BBA" w:rsidRDefault="001A7BBA" w:rsidP="004F2ED0">
            <w:pPr>
              <w:pStyle w:val="Other0"/>
              <w:rPr>
                <w:rtl/>
              </w:rPr>
            </w:pPr>
            <w:r>
              <w:rPr>
                <w:rtl/>
              </w:rPr>
              <w:t>חיתוך של מעגל וישר, חיתוך של שני מעגלים, משיק למעגל בנקודה שעל המעגל (כתנאי ניצבות). מעגל המשיק לאחד או שני הצירים.</w:t>
            </w:r>
          </w:p>
        </w:tc>
      </w:tr>
      <w:tr w:rsidR="001A7BBA" w:rsidTr="004F2ED0">
        <w:trPr>
          <w:trHeight w:hRule="exact" w:val="1996"/>
        </w:trPr>
        <w:tc>
          <w:tcPr>
            <w:tcW w:w="2033" w:type="dxa"/>
            <w:tcBorders>
              <w:top w:val="single" w:sz="4" w:space="0" w:color="auto"/>
              <w:left w:val="single" w:sz="4" w:space="0" w:color="auto"/>
              <w:right w:val="single" w:sz="4" w:space="0" w:color="auto"/>
            </w:tcBorders>
            <w:shd w:val="clear" w:color="auto" w:fill="FFFFFF"/>
          </w:tcPr>
          <w:p w:rsidR="001A7BBA" w:rsidRDefault="001A7BBA" w:rsidP="004F2ED0">
            <w:pPr>
              <w:pStyle w:val="Other0"/>
              <w:spacing w:line="283" w:lineRule="auto"/>
              <w:rPr>
                <w:rtl/>
              </w:rPr>
            </w:pPr>
            <w:r>
              <w:rPr>
                <w:b/>
                <w:bCs/>
                <w:rtl/>
              </w:rPr>
              <w:t>הסתברות קלאסית</w:t>
            </w:r>
          </w:p>
        </w:tc>
        <w:tc>
          <w:tcPr>
            <w:tcW w:w="1492" w:type="dxa"/>
            <w:tcBorders>
              <w:top w:val="single" w:sz="4" w:space="0" w:color="auto"/>
              <w:right w:val="single" w:sz="4" w:space="0" w:color="auto"/>
            </w:tcBorders>
            <w:shd w:val="clear" w:color="auto" w:fill="FFFFFF"/>
          </w:tcPr>
          <w:p w:rsidR="001A7BBA" w:rsidRPr="00E67DC9" w:rsidRDefault="001A7BBA" w:rsidP="004F2ED0">
            <w:pPr>
              <w:rPr>
                <w:sz w:val="10"/>
                <w:szCs w:val="10"/>
                <w:rtl/>
              </w:rPr>
            </w:pPr>
          </w:p>
        </w:tc>
        <w:tc>
          <w:tcPr>
            <w:tcW w:w="5682" w:type="dxa"/>
            <w:gridSpan w:val="2"/>
            <w:tcBorders>
              <w:top w:val="single" w:sz="4" w:space="0" w:color="auto"/>
              <w:right w:val="single" w:sz="4" w:space="0" w:color="auto"/>
            </w:tcBorders>
            <w:shd w:val="clear" w:color="auto" w:fill="FFFFFF"/>
          </w:tcPr>
          <w:p w:rsidR="001A7BBA" w:rsidRDefault="001A7BBA" w:rsidP="004F2ED0">
            <w:pPr>
              <w:pStyle w:val="Other0"/>
              <w:spacing w:after="180"/>
              <w:rPr>
                <w:rtl/>
              </w:rPr>
            </w:pPr>
            <w:r>
              <w:rPr>
                <w:rtl/>
              </w:rPr>
              <w:t xml:space="preserve">אקראיות, מרחב הסתברות סופי, חוקי ההסתברות, מאורעות בלתי תלויים, מאורעות תלויים, הסתברות מותנית, נוסחת </w:t>
            </w:r>
            <w:proofErr w:type="spellStart"/>
            <w:r>
              <w:rPr>
                <w:rtl/>
              </w:rPr>
              <w:t>בייס</w:t>
            </w:r>
            <w:proofErr w:type="spellEnd"/>
            <w:r>
              <w:rPr>
                <w:rtl/>
              </w:rPr>
              <w:t xml:space="preserve">, מרחב דו-שלבי ותלת-שלבי (טבלאות ועצים). התפלגות בינומית (נוסחת </w:t>
            </w:r>
            <w:proofErr w:type="spellStart"/>
            <w:r>
              <w:rPr>
                <w:rtl/>
              </w:rPr>
              <w:t>ברנולי</w:t>
            </w:r>
            <w:proofErr w:type="spellEnd"/>
            <w:r>
              <w:rPr>
                <w:rtl/>
              </w:rPr>
              <w:t>).</w:t>
            </w:r>
          </w:p>
          <w:p w:rsidR="001A7BBA" w:rsidRDefault="001A7BBA" w:rsidP="004F2ED0">
            <w:pPr>
              <w:pStyle w:val="Other0"/>
              <w:rPr>
                <w:rtl/>
              </w:rPr>
            </w:pPr>
            <w:r>
              <w:rPr>
                <w:b/>
                <w:bCs/>
                <w:u w:val="single"/>
                <w:rtl/>
              </w:rPr>
              <w:t>הערה</w:t>
            </w:r>
            <w:r>
              <w:rPr>
                <w:b/>
                <w:bCs/>
                <w:rtl/>
              </w:rPr>
              <w:t xml:space="preserve">: </w:t>
            </w:r>
            <w:r>
              <w:rPr>
                <w:rtl/>
              </w:rPr>
              <w:t xml:space="preserve">יש ללמד </w:t>
            </w:r>
            <w:proofErr w:type="spellStart"/>
            <w:r>
              <w:rPr>
                <w:rtl/>
              </w:rPr>
              <w:t>קומבינטוריקה</w:t>
            </w:r>
            <w:proofErr w:type="spellEnd"/>
            <w:r>
              <w:rPr>
                <w:rtl/>
              </w:rPr>
              <w:t xml:space="preserve"> רק לצורכי ההתפלגות</w:t>
            </w:r>
            <w:r>
              <w:rPr>
                <w:u w:val="single"/>
                <w:rtl/>
              </w:rPr>
              <w:t xml:space="preserve"> </w:t>
            </w:r>
            <w:r>
              <w:rPr>
                <w:rtl/>
              </w:rPr>
              <w:t>הבינומית.</w:t>
            </w:r>
          </w:p>
        </w:tc>
      </w:tr>
      <w:tr w:rsidR="001A7BBA" w:rsidTr="004F2ED0">
        <w:trPr>
          <w:trHeight w:hRule="exact" w:val="2552"/>
        </w:trPr>
        <w:tc>
          <w:tcPr>
            <w:tcW w:w="2033" w:type="dxa"/>
            <w:tcBorders>
              <w:top w:val="single" w:sz="4" w:space="0" w:color="auto"/>
              <w:left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b/>
                <w:bCs/>
                <w:rtl/>
              </w:rPr>
              <w:t>גיאומטריה של המישור</w:t>
            </w:r>
          </w:p>
        </w:tc>
        <w:tc>
          <w:tcPr>
            <w:tcW w:w="1492"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מצולעים</w:t>
            </w:r>
          </w:p>
        </w:tc>
        <w:tc>
          <w:tcPr>
            <w:tcW w:w="5682" w:type="dxa"/>
            <w:gridSpan w:val="2"/>
            <w:tcBorders>
              <w:top w:val="single" w:sz="4" w:space="0" w:color="auto"/>
              <w:bottom w:val="single" w:sz="4" w:space="0" w:color="auto"/>
              <w:right w:val="single" w:sz="4" w:space="0" w:color="auto"/>
            </w:tcBorders>
            <w:shd w:val="clear" w:color="auto" w:fill="FFFFFF"/>
            <w:vAlign w:val="center"/>
          </w:tcPr>
          <w:p w:rsidR="001A7BBA" w:rsidRDefault="001A7BBA" w:rsidP="004F2ED0">
            <w:pPr>
              <w:pStyle w:val="Other0"/>
              <w:ind w:right="720"/>
              <w:rPr>
                <w:rtl/>
              </w:rPr>
            </w:pPr>
            <w:r>
              <w:rPr>
                <w:rtl/>
              </w:rPr>
              <w:t>חישוב של שטחים והיקפים של מצולעים. חפיפת משולשים על סמך ארבעת משפטי החפיפה.</w:t>
            </w:r>
          </w:p>
          <w:p w:rsidR="001A7BBA" w:rsidRDefault="001A7BBA" w:rsidP="004F2ED0">
            <w:pPr>
              <w:pStyle w:val="Other0"/>
              <w:spacing w:after="180"/>
              <w:ind w:right="720"/>
              <w:rPr>
                <w:rtl/>
              </w:rPr>
            </w:pPr>
            <w:r>
              <w:rPr>
                <w:rtl/>
              </w:rPr>
              <w:t xml:space="preserve">משולשים ומרובעים: תכונותיהם, משפטים, הוכחותיהם ויישומם. תיכונים, </w:t>
            </w:r>
            <w:proofErr w:type="spellStart"/>
            <w:r>
              <w:rPr>
                <w:rtl/>
              </w:rPr>
              <w:t>חוצי</w:t>
            </w:r>
            <w:proofErr w:type="spellEnd"/>
            <w:r>
              <w:rPr>
                <w:rtl/>
              </w:rPr>
              <w:t xml:space="preserve"> זוויות וגבהים.</w:t>
            </w:r>
          </w:p>
          <w:p w:rsidR="001A7BBA" w:rsidRDefault="001A7BBA" w:rsidP="004F2ED0">
            <w:pPr>
              <w:pStyle w:val="Other0"/>
              <w:spacing w:after="180"/>
              <w:ind w:right="720"/>
              <w:rPr>
                <w:rtl/>
              </w:rPr>
            </w:pPr>
            <w:r>
              <w:rPr>
                <w:rtl/>
              </w:rPr>
              <w:t>משפט פיתגורס.</w:t>
            </w:r>
          </w:p>
          <w:p w:rsidR="001A7BBA" w:rsidRDefault="001A7BBA" w:rsidP="004F2ED0">
            <w:pPr>
              <w:pStyle w:val="Other0"/>
              <w:ind w:right="720"/>
              <w:rPr>
                <w:rtl/>
              </w:rPr>
            </w:pPr>
            <w:r>
              <w:rPr>
                <w:rtl/>
              </w:rPr>
              <w:t xml:space="preserve">משפט </w:t>
            </w:r>
            <w:proofErr w:type="spellStart"/>
            <w:r>
              <w:rPr>
                <w:rtl/>
              </w:rPr>
              <w:t>תאלס</w:t>
            </w:r>
            <w:proofErr w:type="spellEnd"/>
            <w:r>
              <w:rPr>
                <w:rtl/>
              </w:rPr>
              <w:t>, המשפט ההפוך לו והמשפטים הנובעים מהם. דמיון משולשים ומצולעים.</w:t>
            </w:r>
          </w:p>
          <w:p w:rsidR="001A7BBA" w:rsidRDefault="001A7BBA" w:rsidP="004F2ED0">
            <w:pPr>
              <w:pStyle w:val="Other0"/>
              <w:spacing w:after="180"/>
              <w:rPr>
                <w:rtl/>
              </w:rPr>
            </w:pPr>
            <w:r>
              <w:rPr>
                <w:rtl/>
              </w:rPr>
              <w:t>מפגש התיכונים במשולש, חלוקה פנימית של קטע</w:t>
            </w:r>
          </w:p>
        </w:tc>
      </w:tr>
    </w:tbl>
    <w:p w:rsidR="001A7BBA" w:rsidRDefault="001A7BBA" w:rsidP="004F2ED0">
      <w:pPr>
        <w:pStyle w:val="Tablecaption0"/>
        <w:bidi/>
        <w:ind w:right="480"/>
        <w:rPr>
          <w:rtl/>
        </w:rPr>
        <w:sectPr w:rsidR="001A7BBA">
          <w:headerReference w:type="default" r:id="rId9"/>
          <w:footerReference w:type="default" r:id="rId10"/>
          <w:pgSz w:w="11900" w:h="16840"/>
          <w:pgMar w:top="1190" w:right="1681" w:bottom="1033" w:left="1359" w:header="0" w:footer="3" w:gutter="0"/>
          <w:cols w:space="720"/>
          <w:noEndnote/>
          <w:bidi/>
          <w:docGrid w:linePitch="360"/>
        </w:sectPr>
      </w:pPr>
    </w:p>
    <w:tbl>
      <w:tblPr>
        <w:tblOverlap w:val="never"/>
        <w:bidiVisual/>
        <w:tblW w:w="9002" w:type="dxa"/>
        <w:jc w:val="center"/>
        <w:tblLayout w:type="fixed"/>
        <w:tblCellMar>
          <w:left w:w="10" w:type="dxa"/>
          <w:right w:w="10" w:type="dxa"/>
        </w:tblCellMar>
        <w:tblLook w:val="0000" w:firstRow="0" w:lastRow="0" w:firstColumn="0" w:lastColumn="0" w:noHBand="0" w:noVBand="0"/>
      </w:tblPr>
      <w:tblGrid>
        <w:gridCol w:w="1766"/>
        <w:gridCol w:w="1555"/>
        <w:gridCol w:w="5681"/>
      </w:tblGrid>
      <w:tr w:rsidR="001A7BBA" w:rsidTr="008874A3">
        <w:trPr>
          <w:trHeight w:hRule="exact" w:val="4690"/>
          <w:jc w:val="center"/>
        </w:trPr>
        <w:tc>
          <w:tcPr>
            <w:tcW w:w="1766"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tc>
        <w:tc>
          <w:tcPr>
            <w:tcW w:w="1555" w:type="dxa"/>
            <w:tcBorders>
              <w:top w:val="single" w:sz="4" w:space="0" w:color="auto"/>
              <w:right w:val="single" w:sz="4" w:space="0" w:color="auto"/>
            </w:tcBorders>
            <w:shd w:val="clear" w:color="auto" w:fill="FFFFFF"/>
          </w:tcPr>
          <w:p w:rsidR="001A7BBA" w:rsidRDefault="001A7BBA" w:rsidP="004F2ED0">
            <w:pPr>
              <w:rPr>
                <w:sz w:val="10"/>
                <w:szCs w:val="10"/>
                <w:rtl/>
              </w:rPr>
            </w:pPr>
          </w:p>
        </w:tc>
        <w:tc>
          <w:tcPr>
            <w:tcW w:w="5681" w:type="dxa"/>
            <w:tcBorders>
              <w:top w:val="single" w:sz="4" w:space="0" w:color="auto"/>
              <w:right w:val="single" w:sz="4" w:space="0" w:color="auto"/>
            </w:tcBorders>
            <w:shd w:val="clear" w:color="auto" w:fill="FFFFFF"/>
          </w:tcPr>
          <w:p w:rsidR="001A7BBA" w:rsidRDefault="001A7BBA" w:rsidP="004F2ED0">
            <w:pPr>
              <w:pStyle w:val="Other0"/>
              <w:rPr>
                <w:rtl/>
              </w:rPr>
            </w:pPr>
            <w:r>
              <w:rPr>
                <w:rtl/>
              </w:rPr>
              <w:t>ביחס נתון.</w:t>
            </w:r>
          </w:p>
          <w:p w:rsidR="001A7BBA" w:rsidRDefault="001A7BBA" w:rsidP="004F2ED0">
            <w:pPr>
              <w:pStyle w:val="Other0"/>
              <w:rPr>
                <w:rtl/>
              </w:rPr>
            </w:pPr>
            <w:r>
              <w:rPr>
                <w:rtl/>
              </w:rPr>
              <w:t>משפט חוצה זווית פנימית במשולש.</w:t>
            </w:r>
          </w:p>
          <w:p w:rsidR="001A7BBA" w:rsidRDefault="001A7BBA" w:rsidP="004F2ED0">
            <w:pPr>
              <w:pStyle w:val="Other0"/>
              <w:rPr>
                <w:rtl/>
              </w:rPr>
            </w:pPr>
            <w:r>
              <w:rPr>
                <w:rtl/>
              </w:rPr>
              <w:t>שלושת משפטי הדמיון של משולשים (לא תידרשנה הוכחות המשפטים).</w:t>
            </w:r>
          </w:p>
          <w:p w:rsidR="001A7BBA" w:rsidRDefault="001A7BBA" w:rsidP="004F2ED0">
            <w:pPr>
              <w:pStyle w:val="Other0"/>
              <w:rPr>
                <w:rtl/>
              </w:rPr>
            </w:pPr>
            <w:r>
              <w:rPr>
                <w:rtl/>
              </w:rPr>
              <w:t xml:space="preserve">היחס במשולשים דומים בין היקפים, תיכונים, </w:t>
            </w:r>
            <w:proofErr w:type="spellStart"/>
            <w:r>
              <w:rPr>
                <w:rtl/>
              </w:rPr>
              <w:t>חוצי</w:t>
            </w:r>
            <w:proofErr w:type="spellEnd"/>
            <w:r>
              <w:rPr>
                <w:rtl/>
              </w:rPr>
              <w:t xml:space="preserve"> זווית, גבהים </w:t>
            </w:r>
            <w:proofErr w:type="spellStart"/>
            <w:r>
              <w:rPr>
                <w:rtl/>
              </w:rPr>
              <w:t>ורדיוסי</w:t>
            </w:r>
            <w:proofErr w:type="spellEnd"/>
            <w:r>
              <w:rPr>
                <w:rtl/>
              </w:rPr>
              <w:t xml:space="preserve"> מעגלים חוסמים ומעגלים חסומים. </w:t>
            </w:r>
          </w:p>
          <w:p w:rsidR="001A7BBA" w:rsidRDefault="001A7BBA" w:rsidP="004F2ED0">
            <w:pPr>
              <w:pStyle w:val="Other0"/>
              <w:rPr>
                <w:rtl/>
              </w:rPr>
            </w:pPr>
            <w:r>
              <w:rPr>
                <w:rtl/>
              </w:rPr>
              <w:t>היחס בין שטחי משולשים דומים.</w:t>
            </w:r>
          </w:p>
          <w:p w:rsidR="001A7BBA" w:rsidRDefault="001A7BBA" w:rsidP="004F2ED0">
            <w:pPr>
              <w:pStyle w:val="Other0"/>
              <w:spacing w:after="200"/>
              <w:rPr>
                <w:rtl/>
              </w:rPr>
            </w:pPr>
            <w:r>
              <w:rPr>
                <w:rtl/>
              </w:rPr>
              <w:t>היחס בין היקפים והיחס בין שטחים במצולעים דומים (לא תידרש הוכחה).</w:t>
            </w:r>
          </w:p>
          <w:p w:rsidR="001A7BBA" w:rsidRDefault="001A7BBA" w:rsidP="004F2ED0">
            <w:pPr>
              <w:pStyle w:val="Other0"/>
              <w:rPr>
                <w:rtl/>
              </w:rPr>
            </w:pPr>
            <w:r>
              <w:rPr>
                <w:rtl/>
              </w:rPr>
              <w:t>קטעים פרופורציוניים במשולש ישר זווית. משפטים: הגובה ליתר מחלק את המשולש לשני משולשים הדומים לו. הגובה ליתר הוא ממוצע גיאומטרי של היטלי הניצבים על היתר. הניצב הוא ממוצע גיאומטרי של היתר והיטל הניצב על היתר.</w:t>
            </w:r>
          </w:p>
        </w:tc>
      </w:tr>
      <w:tr w:rsidR="001A7BBA" w:rsidTr="008874A3">
        <w:trPr>
          <w:trHeight w:hRule="exact" w:val="2856"/>
          <w:jc w:val="center"/>
        </w:trPr>
        <w:tc>
          <w:tcPr>
            <w:tcW w:w="1766" w:type="dxa"/>
            <w:vMerge/>
            <w:tcBorders>
              <w:left w:val="single" w:sz="4" w:space="0" w:color="auto"/>
              <w:right w:val="single" w:sz="4" w:space="0" w:color="auto"/>
            </w:tcBorders>
            <w:shd w:val="clear" w:color="auto" w:fill="FFFFFF"/>
          </w:tcPr>
          <w:p w:rsidR="001A7BBA" w:rsidRDefault="001A7BBA" w:rsidP="004F2ED0">
            <w:pPr>
              <w:rPr>
                <w:rtl/>
              </w:rPr>
            </w:pPr>
          </w:p>
        </w:tc>
        <w:tc>
          <w:tcPr>
            <w:tcW w:w="1555"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מעגל</w:t>
            </w:r>
          </w:p>
        </w:tc>
        <w:tc>
          <w:tcPr>
            <w:tcW w:w="5681" w:type="dxa"/>
            <w:tcBorders>
              <w:top w:val="single" w:sz="4" w:space="0" w:color="auto"/>
              <w:right w:val="single" w:sz="4" w:space="0" w:color="auto"/>
            </w:tcBorders>
            <w:shd w:val="clear" w:color="auto" w:fill="FFFFFF"/>
          </w:tcPr>
          <w:p w:rsidR="001A7BBA" w:rsidRDefault="001A7BBA" w:rsidP="004F2ED0">
            <w:pPr>
              <w:pStyle w:val="Other0"/>
              <w:rPr>
                <w:rtl/>
              </w:rPr>
            </w:pPr>
            <w:r>
              <w:rPr>
                <w:rtl/>
              </w:rPr>
              <w:t>קשתות, מיתרים, מרחקים ממרכז המעגל.</w:t>
            </w:r>
          </w:p>
          <w:p w:rsidR="001A7BBA" w:rsidRDefault="001A7BBA" w:rsidP="004F2ED0">
            <w:pPr>
              <w:pStyle w:val="Other0"/>
              <w:rPr>
                <w:rtl/>
              </w:rPr>
            </w:pPr>
            <w:r>
              <w:rPr>
                <w:rtl/>
              </w:rPr>
              <w:t>זוויות: היקפיות, מרכזיות ותכונותיהן.</w:t>
            </w:r>
          </w:p>
          <w:p w:rsidR="001A7BBA" w:rsidRDefault="001A7BBA" w:rsidP="004F2ED0">
            <w:pPr>
              <w:pStyle w:val="Other0"/>
              <w:spacing w:after="180"/>
              <w:rPr>
                <w:rtl/>
              </w:rPr>
            </w:pPr>
            <w:r>
              <w:rPr>
                <w:rtl/>
              </w:rPr>
              <w:t>משיקים למעגל.</w:t>
            </w:r>
          </w:p>
          <w:p w:rsidR="001A7BBA" w:rsidRDefault="001A7BBA" w:rsidP="004F2ED0">
            <w:pPr>
              <w:pStyle w:val="Other0"/>
              <w:rPr>
                <w:rtl/>
              </w:rPr>
            </w:pPr>
            <w:r>
              <w:rPr>
                <w:rtl/>
              </w:rPr>
              <w:t>שני מעגלים - נחתכים, משיקים מבפנים, משיקים מבחוץ.</w:t>
            </w:r>
          </w:p>
          <w:p w:rsidR="001A7BBA" w:rsidRDefault="001A7BBA" w:rsidP="004F2ED0">
            <w:pPr>
              <w:pStyle w:val="Other0"/>
              <w:rPr>
                <w:rtl/>
              </w:rPr>
            </w:pPr>
            <w:r>
              <w:rPr>
                <w:rtl/>
              </w:rPr>
              <w:t>מרובע חוסם מעגל (הגדרה ותכונות),</w:t>
            </w:r>
          </w:p>
          <w:p w:rsidR="001A7BBA" w:rsidRDefault="001A7BBA" w:rsidP="004F2ED0">
            <w:pPr>
              <w:pStyle w:val="Other0"/>
              <w:rPr>
                <w:rtl/>
              </w:rPr>
            </w:pPr>
            <w:r>
              <w:rPr>
                <w:rtl/>
              </w:rPr>
              <w:t xml:space="preserve"> מרובע חסום במעגל (הגדרה ותכונות).</w:t>
            </w:r>
          </w:p>
          <w:p w:rsidR="001A7BBA" w:rsidRDefault="001A7BBA" w:rsidP="004F2ED0">
            <w:pPr>
              <w:pStyle w:val="Other0"/>
              <w:rPr>
                <w:rtl/>
              </w:rPr>
            </w:pPr>
            <w:r>
              <w:rPr>
                <w:rtl/>
              </w:rPr>
              <w:t>דמיון משולשים במעגל.</w:t>
            </w:r>
          </w:p>
        </w:tc>
      </w:tr>
      <w:tr w:rsidR="001A7BBA" w:rsidTr="008874A3">
        <w:trPr>
          <w:trHeight w:hRule="exact" w:val="1123"/>
          <w:jc w:val="center"/>
        </w:trPr>
        <w:tc>
          <w:tcPr>
            <w:tcW w:w="1766" w:type="dxa"/>
            <w:vMerge/>
            <w:tcBorders>
              <w:left w:val="single" w:sz="4" w:space="0" w:color="auto"/>
              <w:right w:val="single" w:sz="4" w:space="0" w:color="auto"/>
            </w:tcBorders>
            <w:shd w:val="clear" w:color="auto" w:fill="FFFFFF"/>
          </w:tcPr>
          <w:p w:rsidR="001A7BBA" w:rsidRDefault="001A7BBA" w:rsidP="004F2ED0">
            <w:pPr>
              <w:rPr>
                <w:rtl/>
              </w:rPr>
            </w:pPr>
          </w:p>
        </w:tc>
        <w:tc>
          <w:tcPr>
            <w:tcW w:w="1555" w:type="dxa"/>
            <w:tcBorders>
              <w:top w:val="single" w:sz="4" w:space="0" w:color="auto"/>
              <w:right w:val="single" w:sz="4" w:space="0" w:color="auto"/>
            </w:tcBorders>
            <w:shd w:val="clear" w:color="auto" w:fill="FFFFFF"/>
          </w:tcPr>
          <w:p w:rsidR="001A7BBA" w:rsidRDefault="001A7BBA" w:rsidP="004F2ED0">
            <w:pPr>
              <w:pStyle w:val="Other0"/>
              <w:rPr>
                <w:rtl/>
              </w:rPr>
            </w:pPr>
            <w:r>
              <w:rPr>
                <w:rtl/>
              </w:rPr>
              <w:t>מקומות גיאומטריים</w:t>
            </w:r>
          </w:p>
        </w:tc>
        <w:tc>
          <w:tcPr>
            <w:tcW w:w="5681" w:type="dxa"/>
            <w:tcBorders>
              <w:top w:val="single" w:sz="4" w:space="0" w:color="auto"/>
              <w:right w:val="single" w:sz="4" w:space="0" w:color="auto"/>
            </w:tcBorders>
            <w:shd w:val="clear" w:color="auto" w:fill="FFFFFF"/>
          </w:tcPr>
          <w:p w:rsidR="001A7BBA" w:rsidRDefault="001A7BBA" w:rsidP="004F2ED0">
            <w:pPr>
              <w:pStyle w:val="Other0"/>
              <w:rPr>
                <w:rtl/>
              </w:rPr>
            </w:pPr>
            <w:r>
              <w:rPr>
                <w:rtl/>
              </w:rPr>
              <w:t xml:space="preserve">האנך האמצעי וחוצה זווית כמקומות גיאומטריים, מפגש אנכים אמצעיים במשולש כמרכז מעגל חוסם, מפגש </w:t>
            </w:r>
            <w:proofErr w:type="spellStart"/>
            <w:r>
              <w:rPr>
                <w:rtl/>
              </w:rPr>
              <w:t>חוצי</w:t>
            </w:r>
            <w:proofErr w:type="spellEnd"/>
            <w:r>
              <w:rPr>
                <w:rtl/>
              </w:rPr>
              <w:t xml:space="preserve"> זוויות במשולש כמרכז מעגל חסום.</w:t>
            </w:r>
          </w:p>
        </w:tc>
      </w:tr>
      <w:tr w:rsidR="001A7BBA" w:rsidTr="008874A3">
        <w:trPr>
          <w:trHeight w:hRule="exact" w:val="3994"/>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b/>
                <w:bCs/>
                <w:rtl/>
              </w:rPr>
              <w:t>טריגונומטריה במישור</w:t>
            </w:r>
          </w:p>
        </w:tc>
        <w:tc>
          <w:tcPr>
            <w:tcW w:w="1555" w:type="dxa"/>
            <w:tcBorders>
              <w:top w:val="single" w:sz="4" w:space="0" w:color="auto"/>
              <w:bottom w:val="single" w:sz="4" w:space="0" w:color="auto"/>
              <w:right w:val="single" w:sz="4" w:space="0" w:color="auto"/>
            </w:tcBorders>
            <w:shd w:val="clear" w:color="auto" w:fill="FFFFFF"/>
          </w:tcPr>
          <w:p w:rsidR="001A7BBA" w:rsidRDefault="001A7BBA" w:rsidP="004F2ED0">
            <w:pPr>
              <w:rPr>
                <w:sz w:val="10"/>
                <w:szCs w:val="10"/>
                <w:rtl/>
              </w:rPr>
            </w:pPr>
          </w:p>
        </w:tc>
        <w:tc>
          <w:tcPr>
            <w:tcW w:w="5681" w:type="dxa"/>
            <w:tcBorders>
              <w:top w:val="single" w:sz="4" w:space="0" w:color="auto"/>
              <w:bottom w:val="single" w:sz="4" w:space="0" w:color="auto"/>
              <w:right w:val="single" w:sz="4" w:space="0" w:color="auto"/>
            </w:tcBorders>
            <w:shd w:val="clear" w:color="auto" w:fill="FFFFFF"/>
            <w:vAlign w:val="center"/>
          </w:tcPr>
          <w:p w:rsidR="001A7BBA" w:rsidRDefault="001A7BBA" w:rsidP="004F2ED0">
            <w:pPr>
              <w:pStyle w:val="Other0"/>
              <w:spacing w:after="160"/>
              <w:rPr>
                <w:rtl/>
              </w:rPr>
            </w:pPr>
            <w:r>
              <w:rPr>
                <w:rtl/>
              </w:rPr>
              <w:t xml:space="preserve">מחזוריות, היקף המעגל ושטחו, אורך קשת ושטח גזרה, שיטות שונות למדידת זוויות מרכזיות במעגל (מעלות, </w:t>
            </w:r>
            <w:proofErr w:type="spellStart"/>
            <w:r>
              <w:rPr>
                <w:rtl/>
              </w:rPr>
              <w:t>רדיאנים</w:t>
            </w:r>
            <w:proofErr w:type="spellEnd"/>
            <w:r>
              <w:rPr>
                <w:rtl/>
              </w:rPr>
              <w:t xml:space="preserve"> או אורך קשת על מעגל יחידה). הפונקציות סינוס, קוסינוס וטנגנס, במעגל היחידה</w:t>
            </w:r>
            <w:r>
              <w:t xml:space="preserve"> </w:t>
            </w:r>
            <w:r>
              <w:rPr>
                <w:rtl/>
              </w:rPr>
              <w:t>ותיאורן הגרפי. הקשר של פונקצי</w:t>
            </w:r>
            <w:r>
              <w:rPr>
                <w:rFonts w:hint="cs"/>
                <w:rtl/>
              </w:rPr>
              <w:t>י</w:t>
            </w:r>
            <w:r>
              <w:rPr>
                <w:rtl/>
              </w:rPr>
              <w:t>ת הטנגנס לשיפוע של ישר. הכרת הקשרים בין הפונקציות הטריגונומטריות של זוויות, של זוויות משלימות לזווית ישרה ושל זוויות המשלימות לזווית שטוחה, בעזרת שימוש במעגל היחידה. מחזוריות הפונקציות. חישוב ערכי הפונקציות לזוויות מיוחדות. הזוגיות או אי-הזוגיות של הפונקציות הטריגונומטריות. תיאור גרפי ופירושו (מחזור, נקודות חיתוך עם הצירים, נקודות מקסימום ומינימום, תחומי חיוביות שליליות, עלייה וירידה)</w:t>
            </w:r>
            <w:r>
              <w:rPr>
                <w:rFonts w:hint="cs"/>
                <w:rtl/>
              </w:rPr>
              <w:t xml:space="preserve"> </w:t>
            </w:r>
            <w:r>
              <w:rPr>
                <w:rtl/>
              </w:rPr>
              <w:t>ושל הזזות ומתיחות של פונקציות טריגונומטריות.</w:t>
            </w:r>
          </w:p>
          <w:p w:rsidR="001A7BBA" w:rsidRDefault="001A7BBA" w:rsidP="004F2ED0">
            <w:pPr>
              <w:pStyle w:val="Other0"/>
              <w:rPr>
                <w:rtl/>
              </w:rPr>
            </w:pPr>
          </w:p>
        </w:tc>
      </w:tr>
    </w:tbl>
    <w:p w:rsidR="001A7BBA" w:rsidRDefault="001A7BBA" w:rsidP="004F2ED0">
      <w:pPr>
        <w:pStyle w:val="Tablecaption0"/>
        <w:bidi/>
        <w:ind w:right="480"/>
        <w:rPr>
          <w:rtl/>
        </w:rPr>
      </w:pPr>
    </w:p>
    <w:p w:rsidR="00F6397F" w:rsidRDefault="00F6397F" w:rsidP="004F2ED0">
      <w:pPr>
        <w:pStyle w:val="Tablecaption0"/>
        <w:bidi/>
        <w:ind w:right="480"/>
        <w:rPr>
          <w:rtl/>
        </w:rPr>
      </w:pPr>
    </w:p>
    <w:p w:rsidR="00F6397F" w:rsidRDefault="00F6397F" w:rsidP="004F2ED0">
      <w:pPr>
        <w:pStyle w:val="Tablecaption0"/>
        <w:bidi/>
        <w:ind w:right="480"/>
        <w:rPr>
          <w:rtl/>
        </w:rPr>
      </w:pPr>
    </w:p>
    <w:tbl>
      <w:tblPr>
        <w:tblOverlap w:val="never"/>
        <w:bidiVisual/>
        <w:tblW w:w="9428" w:type="dxa"/>
        <w:jc w:val="center"/>
        <w:tblLayout w:type="fixed"/>
        <w:tblCellMar>
          <w:left w:w="10" w:type="dxa"/>
          <w:right w:w="10" w:type="dxa"/>
        </w:tblCellMar>
        <w:tblLook w:val="0000" w:firstRow="0" w:lastRow="0" w:firstColumn="0" w:lastColumn="0" w:noHBand="0" w:noVBand="0"/>
      </w:tblPr>
      <w:tblGrid>
        <w:gridCol w:w="1766"/>
        <w:gridCol w:w="1555"/>
        <w:gridCol w:w="6107"/>
      </w:tblGrid>
      <w:tr w:rsidR="001A7BBA" w:rsidTr="008874A3">
        <w:trPr>
          <w:trHeight w:hRule="exact" w:val="8266"/>
          <w:jc w:val="center"/>
        </w:trPr>
        <w:tc>
          <w:tcPr>
            <w:tcW w:w="1766" w:type="dxa"/>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tc>
        <w:tc>
          <w:tcPr>
            <w:tcW w:w="1555" w:type="dxa"/>
            <w:tcBorders>
              <w:top w:val="single" w:sz="4" w:space="0" w:color="auto"/>
              <w:right w:val="single" w:sz="4" w:space="0" w:color="auto"/>
            </w:tcBorders>
            <w:shd w:val="clear" w:color="auto" w:fill="FFFFFF"/>
          </w:tcPr>
          <w:p w:rsidR="001A7BBA" w:rsidRDefault="001A7BBA" w:rsidP="004F2ED0">
            <w:pPr>
              <w:rPr>
                <w:sz w:val="10"/>
                <w:szCs w:val="10"/>
                <w:rtl/>
              </w:rPr>
            </w:pPr>
          </w:p>
        </w:tc>
        <w:tc>
          <w:tcPr>
            <w:tcW w:w="6107" w:type="dxa"/>
            <w:tcBorders>
              <w:top w:val="single" w:sz="4" w:space="0" w:color="auto"/>
              <w:right w:val="single" w:sz="4" w:space="0" w:color="auto"/>
            </w:tcBorders>
            <w:shd w:val="clear" w:color="auto" w:fill="FFFFFF"/>
          </w:tcPr>
          <w:p w:rsidR="001A7BBA" w:rsidRPr="002571C4" w:rsidRDefault="001A7BBA" w:rsidP="004F2ED0">
            <w:pPr>
              <w:pStyle w:val="Other0"/>
              <w:spacing w:after="220" w:line="298" w:lineRule="auto"/>
              <w:rPr>
                <w:color w:val="000000"/>
                <w:sz w:val="24"/>
                <w:szCs w:val="24"/>
                <w:rtl/>
              </w:rPr>
            </w:pPr>
            <w:r>
              <w:rPr>
                <w:rtl/>
              </w:rPr>
              <w:t>פתרון משוואות, תוך הדגשת משמעות הפתרון במעגל היחידה, מהצורה</w:t>
            </w:r>
            <w:r>
              <w:rPr>
                <w:rFonts w:hint="cs"/>
                <w:rtl/>
              </w:rPr>
              <w:t xml:space="preserve"> </w:t>
            </w:r>
            <m:oMath>
              <m:func>
                <m:funcPr>
                  <m:ctrlPr>
                    <w:rPr>
                      <w:rFonts w:ascii="Cambria Math" w:hAnsi="Cambria Math" w:cs="Times New Roman"/>
                      <w:rtl/>
                    </w:rPr>
                  </m:ctrlPr>
                </m:funcPr>
                <m:fName>
                  <m:r>
                    <m:rPr>
                      <m:sty m:val="p"/>
                    </m:rPr>
                    <w:rPr>
                      <w:rFonts w:ascii="Cambria Math" w:hAnsi="Cambria Math" w:cs="Cambria Math"/>
                      <w:rtl/>
                    </w:rPr>
                    <m:t>sin</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r>
              <w:rPr>
                <w:rFonts w:hint="cs"/>
                <w:color w:val="000000"/>
                <w:rtl/>
              </w:rPr>
              <w:t xml:space="preserve">, </w:t>
            </w:r>
            <m:oMath>
              <m:r>
                <w:rPr>
                  <w:rFonts w:ascii="Cambria Math" w:hAnsi="Cambria Math" w:cs="Times New Roman"/>
                  <w:rtl/>
                </w:rPr>
                <m:t>,</m:t>
              </m:r>
              <m:func>
                <m:funcPr>
                  <m:ctrlPr>
                    <w:rPr>
                      <w:rFonts w:ascii="Cambria Math" w:hAnsi="Cambria Math" w:cs="Times New Roman"/>
                      <w:rtl/>
                    </w:rPr>
                  </m:ctrlPr>
                </m:funcPr>
                <m:fName>
                  <m:r>
                    <w:rPr>
                      <w:rFonts w:ascii="Cambria Math" w:hAnsi="Cambria Math" w:cs="Times New Roman"/>
                    </w:rPr>
                    <m:t>cos</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p>
          <w:p w:rsidR="001A7BBA" w:rsidRPr="002571C4" w:rsidRDefault="001A7BBA" w:rsidP="004F2ED0">
            <w:pPr>
              <w:pStyle w:val="Other0"/>
              <w:spacing w:after="220" w:line="298" w:lineRule="auto"/>
              <w:rPr>
                <w:i/>
                <w:color w:val="000000"/>
                <w:sz w:val="24"/>
                <w:szCs w:val="24"/>
              </w:rPr>
            </w:pPr>
            <w:r>
              <w:t>,</w:t>
            </w:r>
            <m:oMath>
              <m:func>
                <m:funcPr>
                  <m:ctrlPr>
                    <w:rPr>
                      <w:rFonts w:ascii="Cambria Math" w:hAnsi="Cambria Math" w:cs="Times New Roman"/>
                      <w:rtl/>
                    </w:rPr>
                  </m:ctrlPr>
                </m:funcPr>
                <m:fName>
                  <m:r>
                    <m:rPr>
                      <m:sty m:val="p"/>
                    </m:rPr>
                    <w:rPr>
                      <w:rFonts w:ascii="Cambria Math" w:hAnsi="Cambria Math" w:cs="Cambria Math"/>
                      <w:rtl/>
                    </w:rPr>
                    <m:t>tan</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r>
              <w:rPr>
                <w:rFonts w:hint="cs"/>
                <w:color w:val="000000"/>
                <w:sz w:val="24"/>
                <w:szCs w:val="24"/>
                <w:rtl/>
              </w:rPr>
              <w:t xml:space="preserve"> </w:t>
            </w:r>
            <m:oMath>
              <m:r>
                <w:rPr>
                  <w:rFonts w:ascii="Cambria Math" w:hAnsi="Cambria Math" w:cs="Times New Roman"/>
                </w:rPr>
                <m:t>a*sinx±b*cosx=0</m:t>
              </m:r>
            </m:oMath>
            <w:r>
              <w:rPr>
                <w:rFonts w:hint="cs"/>
                <w:i/>
                <w:color w:val="000000"/>
                <w:sz w:val="24"/>
                <w:szCs w:val="24"/>
                <w:rtl/>
              </w:rPr>
              <w:t xml:space="preserve"> , </w:t>
            </w:r>
            <m:oMath>
              <m:func>
                <m:funcPr>
                  <m:ctrlPr>
                    <w:rPr>
                      <w:rFonts w:ascii="Cambria Math" w:hAnsi="Cambria Math" w:cs="Times New Roman"/>
                      <w:color w:val="000000"/>
                      <w:sz w:val="24"/>
                      <w:szCs w:val="24"/>
                      <w:rtl/>
                    </w:rPr>
                  </m:ctrlPr>
                </m:funcPr>
                <m:fName>
                  <m:r>
                    <w:rPr>
                      <w:rFonts w:ascii="Cambria Math" w:hAnsi="Cambria Math" w:cs="Cambria Math"/>
                      <w:color w:val="000000"/>
                      <w:sz w:val="24"/>
                      <w:szCs w:val="24"/>
                    </w:rPr>
                    <m:t>,</m:t>
                  </m:r>
                  <m:r>
                    <m:rPr>
                      <m:sty m:val="p"/>
                    </m:rPr>
                    <w:rPr>
                      <w:rFonts w:ascii="Cambria Math" w:hAnsi="Cambria Math" w:cs="Cambria Math"/>
                      <w:color w:val="000000"/>
                      <w:sz w:val="24"/>
                      <w:szCs w:val="24"/>
                    </w:rPr>
                    <m:t>sin</m:t>
                  </m:r>
                  <m:ctrlPr>
                    <w:rPr>
                      <w:rFonts w:ascii="Cambria Math" w:hAnsi="Cambria Math" w:cs="Cambria Math"/>
                      <w:color w:val="000000"/>
                      <w:sz w:val="24"/>
                      <w:szCs w:val="24"/>
                    </w:rPr>
                  </m:ctrlPr>
                </m:fName>
                <m:e>
                  <m:r>
                    <w:rPr>
                      <w:rFonts w:ascii="Cambria Math" w:eastAsia="Cambria Math" w:hAnsi="Cambria Math" w:cs="Cambria Math"/>
                      <w:color w:val="000000"/>
                      <w:sz w:val="24"/>
                      <w:szCs w:val="24"/>
                    </w:rPr>
                    <m:t>α</m:t>
                  </m:r>
                  <m:ctrlPr>
                    <w:rPr>
                      <w:rFonts w:ascii="Cambria Math" w:hAnsi="Cambria Math" w:cs="Cambria Math"/>
                      <w:color w:val="000000"/>
                      <w:sz w:val="24"/>
                      <w:szCs w:val="24"/>
                    </w:rPr>
                  </m:ctrlPr>
                </m:e>
              </m:func>
              <m:r>
                <w:rPr>
                  <w:rFonts w:ascii="Cambria Math" w:eastAsia="Cambria Math" w:hAnsi="Cambria Math" w:cs="Cambria Math"/>
                  <w:color w:val="000000"/>
                  <w:sz w:val="24"/>
                  <w:szCs w:val="24"/>
                </w:rPr>
                <m:t>=</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sin</m:t>
                  </m:r>
                </m:fName>
                <m:e>
                  <m:r>
                    <w:rPr>
                      <w:rFonts w:ascii="Cambria Math" w:eastAsia="Cambria Math" w:hAnsi="Cambria Math" w:cs="Cambria Math"/>
                      <w:color w:val="000000"/>
                      <w:sz w:val="24"/>
                      <w:szCs w:val="24"/>
                    </w:rPr>
                    <m:t>β</m:t>
                  </m:r>
                </m:e>
              </m:func>
            </m:oMath>
          </w:p>
          <w:p w:rsidR="001A7BBA" w:rsidRPr="00FD1318" w:rsidRDefault="001A7BBA" w:rsidP="004F2ED0">
            <w:pPr>
              <w:pStyle w:val="Other0"/>
              <w:spacing w:after="220" w:line="298" w:lineRule="auto"/>
              <w:rPr>
                <w:i/>
                <w:color w:val="000000"/>
                <w:sz w:val="24"/>
                <w:szCs w:val="24"/>
                <w:rtl/>
              </w:rPr>
            </w:pPr>
            <w:r>
              <w:rPr>
                <w:i/>
                <w:color w:val="000000"/>
                <w:sz w:val="24"/>
                <w:szCs w:val="24"/>
              </w:rPr>
              <w:t>,</w:t>
            </w:r>
            <m:oMath>
              <m:r>
                <m:rPr>
                  <m:sty m:val="p"/>
                </m:rPr>
                <w:rPr>
                  <w:rFonts w:ascii="Cambria Math" w:hAnsi="Cambria Math" w:cs="Times New Roman"/>
                  <w:color w:val="000000"/>
                  <w:sz w:val="24"/>
                  <w:szCs w:val="24"/>
                </w:rPr>
                <m:t>cos</m:t>
              </m:r>
              <m:r>
                <w:rPr>
                  <w:rFonts w:ascii="Cambria Math" w:eastAsia="Cambria Math" w:hAnsi="Cambria Math" w:cs="Cambria Math"/>
                  <w:color w:val="000000"/>
                  <w:sz w:val="24"/>
                  <w:szCs w:val="24"/>
                </w:rPr>
                <m:t>α=</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cos</m:t>
                  </m:r>
                </m:fName>
                <m:e>
                  <m:r>
                    <w:rPr>
                      <w:rFonts w:ascii="Cambria Math" w:eastAsia="Cambria Math" w:hAnsi="Cambria Math" w:cs="Cambria Math"/>
                      <w:color w:val="000000"/>
                      <w:sz w:val="24"/>
                      <w:szCs w:val="24"/>
                    </w:rPr>
                    <m:t>β</m:t>
                  </m:r>
                </m:e>
              </m:func>
            </m:oMath>
            <w:r>
              <w:rPr>
                <w:rFonts w:hint="cs"/>
                <w:i/>
                <w:color w:val="000000"/>
                <w:sz w:val="24"/>
                <w:szCs w:val="24"/>
                <w:rtl/>
              </w:rPr>
              <w:t xml:space="preserve"> </w:t>
            </w:r>
            <m:oMath>
              <m:r>
                <m:rPr>
                  <m:sty m:val="p"/>
                </m:rPr>
                <w:rPr>
                  <w:rFonts w:ascii="Cambria Math" w:hAnsi="Cambria Math" w:cs="Times New Roman"/>
                  <w:color w:val="000000"/>
                  <w:sz w:val="24"/>
                  <w:szCs w:val="24"/>
                </w:rPr>
                <m:t xml:space="preserve">tan </m:t>
              </m:r>
              <m:r>
                <w:rPr>
                  <w:rFonts w:ascii="Cambria Math" w:eastAsia="Cambria Math" w:hAnsi="Cambria Math" w:cs="Cambria Math"/>
                  <w:color w:val="000000"/>
                  <w:sz w:val="24"/>
                  <w:szCs w:val="24"/>
                </w:rPr>
                <m:t>α=</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tan</m:t>
                  </m:r>
                </m:fName>
                <m:e>
                  <m:r>
                    <w:rPr>
                      <w:rFonts w:ascii="Cambria Math" w:eastAsia="Cambria Math" w:hAnsi="Cambria Math" w:cs="Cambria Math"/>
                      <w:color w:val="000000"/>
                      <w:sz w:val="24"/>
                      <w:szCs w:val="24"/>
                    </w:rPr>
                    <m:t>β</m:t>
                  </m:r>
                </m:e>
              </m:func>
            </m:oMath>
            <w:r>
              <w:rPr>
                <w:rFonts w:hint="cs"/>
                <w:i/>
                <w:color w:val="000000"/>
                <w:sz w:val="24"/>
                <w:szCs w:val="24"/>
                <w:rtl/>
              </w:rPr>
              <w:t xml:space="preserve"> ,</w:t>
            </w:r>
            <w:r>
              <w:rPr>
                <w:rFonts w:hint="cs"/>
                <w:i/>
                <w:color w:val="000000"/>
                <w:rtl/>
              </w:rPr>
              <w:t xml:space="preserve"> פתרון</w:t>
            </w:r>
            <w:r>
              <w:rPr>
                <w:rtl/>
              </w:rPr>
              <w:t xml:space="preserve"> כללי ופתרון בתחום</w:t>
            </w:r>
            <w:r>
              <w:rPr>
                <w:color w:val="000000"/>
                <w:rtl/>
              </w:rPr>
              <w:t xml:space="preserve"> </w:t>
            </w:r>
            <w:r>
              <w:rPr>
                <w:rtl/>
              </w:rPr>
              <w:t>נתון. שימוש בטכניקה אלגברית (כגון פירוק לגורמים ופתרון משוואה ריבועית) לפתרון משוואות טריגונומטריות.</w:t>
            </w:r>
          </w:p>
          <w:p w:rsidR="001A7BBA" w:rsidRPr="009F232A" w:rsidRDefault="001A7BBA" w:rsidP="004F2ED0">
            <w:pPr>
              <w:pStyle w:val="Other0"/>
              <w:tabs>
                <w:tab w:val="left" w:pos="821"/>
              </w:tabs>
              <w:spacing w:line="240" w:lineRule="auto"/>
              <w:rPr>
                <w:rFonts w:cstheme="minorBidi"/>
                <w:sz w:val="20"/>
                <w:szCs w:val="20"/>
                <w:rtl/>
              </w:rPr>
            </w:pPr>
            <w:r>
              <w:rPr>
                <w:rtl/>
              </w:rPr>
              <w:t>זהויות</w:t>
            </w:r>
            <w:r w:rsidRPr="00FD1318">
              <w:rPr>
                <w:sz w:val="28"/>
                <w:szCs w:val="28"/>
                <w:rtl/>
              </w:rPr>
              <w:t>:</w:t>
            </w:r>
            <w:r w:rsidRPr="00FD1318">
              <w:rPr>
                <w:rFonts w:hint="cs"/>
                <w:color w:val="000000"/>
                <w:sz w:val="28"/>
                <w:szCs w:val="28"/>
                <w:rtl/>
              </w:rPr>
              <w:t xml:space="preserve"> </w:t>
            </w:r>
            <m:oMath>
              <m:r>
                <m:rPr>
                  <m:sty m:val="p"/>
                </m:rPr>
                <w:rPr>
                  <w:rFonts w:ascii="Cambria Math" w:hAnsi="Cambria Math" w:cs="Cambria Math"/>
                  <w:color w:val="000000"/>
                  <w:sz w:val="28"/>
                  <w:szCs w:val="28"/>
                  <w:rtl/>
                </w:rPr>
                <m:t xml:space="preserve"> </m:t>
              </m:r>
              <m:r>
                <m:rPr>
                  <m:sty m:val="p"/>
                </m:rPr>
                <w:rPr>
                  <w:rFonts w:ascii="Cambria Math" w:hAnsi="Cambria Math" w:cs="Times New Roman"/>
                  <w:color w:val="000000"/>
                  <w:sz w:val="28"/>
                  <w:szCs w:val="28"/>
                </w:rPr>
                <m:t xml:space="preserve">tan </m:t>
              </m:r>
              <m:r>
                <w:rPr>
                  <w:rFonts w:ascii="Cambria Math" w:eastAsia="Cambria Math" w:hAnsi="Cambria Math" w:cs="Cambria Math"/>
                  <w:color w:val="000000"/>
                  <w:sz w:val="28"/>
                  <w:szCs w:val="28"/>
                </w:rPr>
                <m:t>x=</m:t>
              </m:r>
              <m:f>
                <m:fPr>
                  <m:ctrlPr>
                    <w:rPr>
                      <w:rFonts w:ascii="Cambria Math" w:hAnsi="Cambria Math"/>
                      <w:color w:val="000000"/>
                      <w:sz w:val="28"/>
                      <w:szCs w:val="28"/>
                    </w:rPr>
                  </m:ctrlPr>
                </m:fPr>
                <m:num>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x</m:t>
                      </m:r>
                    </m:e>
                  </m:func>
                </m:num>
                <m:den>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r>
                        <w:rPr>
                          <w:rFonts w:ascii="Cambria Math" w:hAnsi="Cambria Math"/>
                          <w:color w:val="000000"/>
                          <w:sz w:val="28"/>
                          <w:szCs w:val="28"/>
                        </w:rPr>
                        <m:t>x</m:t>
                      </m:r>
                    </m:e>
                  </m:func>
                </m:den>
              </m:f>
            </m:oMath>
            <w:r>
              <w:rPr>
                <w:rFonts w:cstheme="minorBidi" w:hint="cs"/>
                <w:i/>
                <w:sz w:val="20"/>
                <w:szCs w:val="20"/>
                <w:rtl/>
              </w:rPr>
              <w:t xml:space="preserve">, </w:t>
            </w:r>
            <m:oMath>
              <m:sSup>
                <m:sSupPr>
                  <m:ctrlPr>
                    <w:rPr>
                      <w:rFonts w:ascii="Cambria Math" w:hAnsi="Cambria Math" w:cs="Times New Roman"/>
                      <w:sz w:val="24"/>
                      <w:szCs w:val="24"/>
                      <w:rtl/>
                    </w:rPr>
                  </m:ctrlPr>
                </m:sSupPr>
                <m:e>
                  <m:r>
                    <w:rPr>
                      <w:rFonts w:ascii="Cambria Math" w:hAnsi="Cambria Math" w:cs="Times New Roman"/>
                      <w:sz w:val="24"/>
                      <w:szCs w:val="24"/>
                    </w:rPr>
                    <m:t>sin</m:t>
                  </m:r>
                  <m:ctrlPr>
                    <w:rPr>
                      <w:rFonts w:ascii="Cambria Math" w:hAnsi="Cambria Math" w:cs="Cambria Math"/>
                      <w:sz w:val="24"/>
                      <w:szCs w:val="24"/>
                    </w:rPr>
                  </m:ctrlPr>
                </m:e>
                <m:sup>
                  <m:r>
                    <w:rPr>
                      <w:rFonts w:ascii="Cambria Math" w:hAnsi="Cambria Math" w:cs="Cambria Math"/>
                      <w:sz w:val="24"/>
                      <w:szCs w:val="24"/>
                      <w:rtl/>
                    </w:rPr>
                    <m:t>2</m:t>
                  </m:r>
                  <m:ctrlPr>
                    <w:rPr>
                      <w:rFonts w:ascii="Cambria Math" w:hAnsi="Cambria Math" w:cs="Cambria Math"/>
                      <w:sz w:val="24"/>
                      <w:szCs w:val="24"/>
                    </w:rPr>
                  </m:ctrlPr>
                </m:sup>
              </m:sSup>
              <m:r>
                <w:rPr>
                  <w:rFonts w:ascii="Cambria Math" w:hAnsi="Cambria Math" w:cs="Times New Roman"/>
                  <w:sz w:val="24"/>
                  <w:szCs w:val="24"/>
                </w:rPr>
                <m:t>x</m:t>
              </m:r>
              <m:r>
                <w:rPr>
                  <w:rFonts w:ascii="Cambria Math" w:hAnsi="Cambria Math" w:cs="Cambria Math"/>
                  <w:sz w:val="24"/>
                  <w:szCs w:val="24"/>
                  <w:rtl/>
                </w:rPr>
                <m:t>+</m:t>
              </m:r>
              <m:sSup>
                <m:sSupPr>
                  <m:ctrlPr>
                    <w:rPr>
                      <w:rFonts w:ascii="Cambria Math" w:hAnsi="Cambria Math" w:cs="Times New Roman"/>
                      <w:sz w:val="24"/>
                      <w:szCs w:val="24"/>
                    </w:rPr>
                  </m:ctrlPr>
                </m:sSupPr>
                <m:e>
                  <m:r>
                    <m:rPr>
                      <m:sty m:val="p"/>
                    </m:rPr>
                    <w:rPr>
                      <w:rFonts w:ascii="Cambria Math" w:hAnsi="Cambria Math" w:cs="Cambria Math"/>
                      <w:sz w:val="24"/>
                      <w:szCs w:val="24"/>
                      <w:rtl/>
                    </w:rPr>
                    <m:t>cos</m:t>
                  </m:r>
                </m:e>
                <m:sup>
                  <m:r>
                    <w:rPr>
                      <w:rFonts w:ascii="Cambria Math" w:hAnsi="Cambria Math" w:cs="Cambria Math"/>
                      <w:sz w:val="24"/>
                      <w:szCs w:val="24"/>
                      <w:rtl/>
                    </w:rPr>
                    <m:t>2</m:t>
                  </m:r>
                </m:sup>
              </m:sSup>
              <m:r>
                <m:rPr>
                  <m:sty m:val="p"/>
                </m:rPr>
                <w:rPr>
                  <w:rFonts w:ascii="Cambria Math" w:hAnsi="Cambria Math" w:cs="Cambria Math"/>
                  <w:sz w:val="24"/>
                  <w:szCs w:val="24"/>
                  <w:rtl/>
                </w:rPr>
                <m:t>x</m:t>
              </m:r>
              <m:r>
                <w:rPr>
                  <w:rFonts w:ascii="Cambria Math" w:hAnsi="Cambria Math" w:cs="Cambria Math"/>
                  <w:sz w:val="24"/>
                  <w:szCs w:val="24"/>
                  <w:rtl/>
                </w:rPr>
                <m:t>=</m:t>
              </m:r>
              <m:r>
                <m:rPr>
                  <m:sty m:val="p"/>
                </m:rPr>
                <w:rPr>
                  <w:rFonts w:ascii="Cambria Math" w:hAnsi="Cambria Math" w:cs="Cambria Math"/>
                  <w:sz w:val="24"/>
                  <w:szCs w:val="24"/>
                  <w:rtl/>
                </w:rPr>
                <m:t>1</m:t>
              </m:r>
            </m:oMath>
            <w:r>
              <w:rPr>
                <w:rFonts w:cstheme="minorBidi" w:hint="cs"/>
                <w:i/>
                <w:sz w:val="20"/>
                <w:szCs w:val="20"/>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sin</m:t>
                  </m:r>
                </m:fName>
                <m:e>
                  <m:r>
                    <w:rPr>
                      <w:rFonts w:ascii="Cambria Math" w:eastAsia="Cambria Math" w:hAnsi="Cambria Math" w:cs="Cambria Math"/>
                      <w:color w:val="auto"/>
                    </w:rPr>
                    <m:t>(α</m:t>
                  </m:r>
                </m:e>
              </m:func>
              <m:r>
                <w:rPr>
                  <w:rFonts w:ascii="Cambria Math" w:eastAsia="Cambria Math" w:hAnsi="Cambria Math" w:cs="Cambria Math"/>
                  <w:color w:val="auto"/>
                </w:rPr>
                <m:t>±</m:t>
              </m:r>
              <m:r>
                <w:rPr>
                  <w:rFonts w:ascii="Cambria Math" w:eastAsia="Cambria Math" w:hAnsi="Cambria Math" w:cs="Cambria Math"/>
                  <w:color w:val="000000"/>
                  <w:sz w:val="24"/>
                  <w:szCs w:val="24"/>
                </w:rPr>
                <m:t>β)</m:t>
              </m:r>
            </m:oMath>
            <w:r>
              <w:rPr>
                <w:rFonts w:cstheme="minorBidi" w:hint="cs"/>
                <w:sz w:val="20"/>
                <w:szCs w:val="20"/>
                <w:rtl/>
              </w:rPr>
              <w:t xml:space="preserve"> ,</w:t>
            </w:r>
          </w:p>
          <w:p w:rsidR="001A7BBA" w:rsidRDefault="008D763E" w:rsidP="004F2ED0">
            <w:pPr>
              <w:pStyle w:val="Other0"/>
              <w:tabs>
                <w:tab w:val="left" w:pos="821"/>
              </w:tabs>
              <w:spacing w:line="240" w:lineRule="auto"/>
              <w:rPr>
                <w:rFonts w:cstheme="minorBidi"/>
                <w:rtl/>
              </w:rPr>
            </w:pPr>
            <m:oMath>
              <m:func>
                <m:funcPr>
                  <m:ctrlPr>
                    <w:rPr>
                      <w:rFonts w:ascii="Cambria Math" w:hAnsi="Cambria Math" w:cs="Times New Roman"/>
                      <w:color w:val="auto"/>
                    </w:rPr>
                  </m:ctrlPr>
                </m:funcPr>
                <m:fName>
                  <m:r>
                    <w:rPr>
                      <w:rFonts w:ascii="Cambria Math" w:hAnsi="Cambria Math" w:cs="Times New Roman"/>
                      <w:color w:val="auto"/>
                    </w:rPr>
                    <m:t>cos</m:t>
                  </m:r>
                </m:fName>
                <m:e>
                  <m:r>
                    <w:rPr>
                      <w:rFonts w:ascii="Cambria Math" w:eastAsia="Cambria Math" w:hAnsi="Cambria Math" w:cs="Cambria Math"/>
                      <w:color w:val="auto"/>
                    </w:rPr>
                    <m:t>(α</m:t>
                  </m:r>
                </m:e>
              </m:func>
              <m:r>
                <w:rPr>
                  <w:rFonts w:ascii="Cambria Math" w:eastAsia="Cambria Math" w:hAnsi="Cambria Math" w:cs="Cambria Math"/>
                  <w:color w:val="auto"/>
                </w:rPr>
                <m:t>±</m:t>
              </m:r>
              <m:r>
                <w:rPr>
                  <w:rFonts w:ascii="Cambria Math" w:eastAsia="Cambria Math" w:hAnsi="Cambria Math" w:cs="Cambria Math"/>
                  <w:color w:val="000000"/>
                  <w:sz w:val="24"/>
                  <w:szCs w:val="24"/>
                </w:rPr>
                <m:t>β)</m:t>
              </m:r>
            </m:oMath>
            <w:r w:rsidR="001A7BBA">
              <w:rPr>
                <w:rFonts w:cstheme="minorBidi" w:hint="cs"/>
                <w:i/>
                <w:sz w:val="20"/>
                <w:szCs w:val="20"/>
                <w:rtl/>
              </w:rPr>
              <w:t xml:space="preserve"> </w:t>
            </w:r>
            <w:r w:rsidR="001A7BBA">
              <w:rPr>
                <w:rFonts w:hint="cs"/>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sin</m:t>
                  </m:r>
                </m:fName>
                <m:e>
                  <m:r>
                    <w:rPr>
                      <w:rFonts w:ascii="Cambria Math" w:eastAsia="Cambria Math" w:hAnsi="Cambria Math" w:cs="Cambria Math"/>
                      <w:color w:val="auto"/>
                    </w:rPr>
                    <m:t>2α</m:t>
                  </m:r>
                </m:e>
              </m:func>
            </m:oMath>
            <w:r w:rsidR="001A7BBA">
              <w:rPr>
                <w:rFonts w:cstheme="minorBidi" w:hint="cs"/>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cos</m:t>
                  </m:r>
                </m:fName>
                <m:e>
                  <m:r>
                    <w:rPr>
                      <w:rFonts w:ascii="Cambria Math" w:eastAsia="Cambria Math" w:hAnsi="Cambria Math" w:cs="Cambria Math"/>
                      <w:color w:val="auto"/>
                    </w:rPr>
                    <m:t>2α</m:t>
                  </m:r>
                </m:e>
              </m:func>
            </m:oMath>
            <w:r w:rsidR="001A7BBA">
              <w:rPr>
                <w:rFonts w:cstheme="minorBidi" w:hint="cs"/>
                <w:rtl/>
              </w:rPr>
              <w:t>.</w:t>
            </w:r>
          </w:p>
          <w:p w:rsidR="001A7BBA" w:rsidRPr="009F232A" w:rsidRDefault="001A7BBA" w:rsidP="004F2ED0">
            <w:pPr>
              <w:pStyle w:val="Other0"/>
              <w:tabs>
                <w:tab w:val="left" w:pos="821"/>
              </w:tabs>
              <w:spacing w:line="240" w:lineRule="auto"/>
              <w:rPr>
                <w:rFonts w:cstheme="minorBidi"/>
                <w:rtl/>
              </w:rPr>
            </w:pPr>
          </w:p>
          <w:p w:rsidR="001A7BBA" w:rsidRDefault="001A7BBA" w:rsidP="004F2ED0">
            <w:pPr>
              <w:pStyle w:val="Other0"/>
              <w:tabs>
                <w:tab w:val="left" w:pos="821"/>
              </w:tabs>
              <w:spacing w:line="240" w:lineRule="auto"/>
              <w:rPr>
                <w:rtl/>
              </w:rPr>
            </w:pPr>
            <w:r>
              <w:rPr>
                <w:rtl/>
              </w:rPr>
              <w:t>שימוש בזהויות יידרש רק לצורך פתרון בעיות ולפתרון משוואות טריגונומטריות (פתרון כללי ופתרון בתחום נתון) בבעיות גיאומטריות במישור.</w:t>
            </w:r>
          </w:p>
          <w:p w:rsidR="001A7BBA" w:rsidRDefault="001A7BBA" w:rsidP="004F2ED0">
            <w:pPr>
              <w:pStyle w:val="Other0"/>
              <w:rPr>
                <w:rtl/>
              </w:rPr>
            </w:pPr>
            <w:r>
              <w:rPr>
                <w:rtl/>
              </w:rPr>
              <w:t>פתרון בעיות במישור: פתרון מצולעים המתפרקים למשולשים ישרי זווית.</w:t>
            </w:r>
          </w:p>
          <w:p w:rsidR="001A7BBA" w:rsidRDefault="001A7BBA" w:rsidP="004F2ED0">
            <w:pPr>
              <w:pStyle w:val="Other0"/>
              <w:rPr>
                <w:rtl/>
              </w:rPr>
            </w:pPr>
            <w:r>
              <w:rPr>
                <w:rtl/>
              </w:rPr>
              <w:t xml:space="preserve">משפט הסינוסים ומשפט </w:t>
            </w:r>
            <w:proofErr w:type="spellStart"/>
            <w:r>
              <w:rPr>
                <w:rtl/>
              </w:rPr>
              <w:t>הקוסינוסים</w:t>
            </w:r>
            <w:proofErr w:type="spellEnd"/>
            <w:r>
              <w:rPr>
                <w:rtl/>
              </w:rPr>
              <w:t xml:space="preserve"> ושימוש בהם להתרת משולש כללי.</w:t>
            </w:r>
          </w:p>
          <w:p w:rsidR="001A7BBA" w:rsidRPr="00157A6A" w:rsidRDefault="001A7BBA" w:rsidP="004F2ED0">
            <w:pPr>
              <w:pStyle w:val="Other0"/>
              <w:spacing w:after="260"/>
              <w:rPr>
                <w:rFonts w:cstheme="minorBidi"/>
                <w:rtl/>
              </w:rPr>
            </w:pPr>
            <w:r>
              <w:rPr>
                <w:rtl/>
              </w:rPr>
              <w:t>נוסחת שטח המשולש</w:t>
            </w:r>
            <w:r>
              <w:rPr>
                <w:color w:val="000000"/>
                <w:rtl/>
              </w:rPr>
              <w:t xml:space="preserve"> </w:t>
            </w:r>
            <m:oMath>
              <m:r>
                <m:rPr>
                  <m:sty m:val="p"/>
                </m:rPr>
                <w:rPr>
                  <w:rFonts w:ascii="Cambria Math" w:hAnsi="Cambria Math" w:cs="Times New Roman"/>
                  <w:color w:val="000000"/>
                  <w:sz w:val="24"/>
                  <w:szCs w:val="24"/>
                </w:rPr>
                <m:t>S</m:t>
              </m:r>
              <m:r>
                <w:rPr>
                  <w:rFonts w:ascii="Cambria Math" w:eastAsia="Cambria Math" w:hAnsi="Cambria Math" w:cs="Cambria Math"/>
                  <w:color w:val="000000"/>
                  <w:sz w:val="24"/>
                  <w:szCs w:val="24"/>
                </w:rPr>
                <m:t>=</m:t>
              </m:r>
              <m:r>
                <w:rPr>
                  <w:rFonts w:ascii="Cambria Math" w:eastAsia="Cambria Math" w:hAnsi="Cambria Math" w:cs="Cambria Math"/>
                  <w:i/>
                  <w:color w:val="000000"/>
                  <w:position w:val="-24"/>
                  <w:sz w:val="24"/>
                  <w:szCs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1pt" o:ole="">
                    <v:imagedata r:id="rId11" o:title=""/>
                  </v:shape>
                  <o:OLEObject Type="Embed" ProgID="Equation.3" ShapeID="_x0000_i1025" DrawAspect="Content" ObjectID="_1695665748" r:id="rId12"/>
                </w:object>
              </m:r>
            </m:oMath>
          </w:p>
          <w:p w:rsidR="001A7BBA" w:rsidRDefault="001A7BBA" w:rsidP="004F2ED0">
            <w:pPr>
              <w:pStyle w:val="Other0"/>
              <w:spacing w:after="160"/>
              <w:rPr>
                <w:rtl/>
              </w:rPr>
            </w:pPr>
            <w:r>
              <w:rPr>
                <w:rtl/>
              </w:rPr>
              <w:t xml:space="preserve">בפתרון בעיות גיאומטריות במישור יידרש שימוש בתכונות הגיאומטריות של הצורות השונות, במשפטים מגיאומטריה </w:t>
            </w:r>
            <w:proofErr w:type="spellStart"/>
            <w:r>
              <w:rPr>
                <w:rtl/>
              </w:rPr>
              <w:t>אוקלידית</w:t>
            </w:r>
            <w:proofErr w:type="spellEnd"/>
            <w:r>
              <w:rPr>
                <w:rtl/>
              </w:rPr>
              <w:t>, בזהויות ובפונקציות הטריגונומטריות.</w:t>
            </w:r>
          </w:p>
        </w:tc>
      </w:tr>
      <w:tr w:rsidR="001A7BBA" w:rsidTr="008874A3">
        <w:trPr>
          <w:trHeight w:hRule="exact" w:val="4287"/>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b/>
                <w:bCs/>
                <w:rtl/>
              </w:rPr>
              <w:t>חשבון דיפרנציאלי ואינטגרלי</w:t>
            </w:r>
          </w:p>
        </w:tc>
        <w:tc>
          <w:tcPr>
            <w:tcW w:w="1555"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rtl/>
              </w:rPr>
              <w:t>חשבון דיפרנציאלי</w:t>
            </w:r>
            <w:r>
              <w:rPr>
                <w:rFonts w:hint="cs"/>
                <w:rtl/>
              </w:rPr>
              <w:t xml:space="preserve"> </w:t>
            </w:r>
          </w:p>
        </w:tc>
        <w:tc>
          <w:tcPr>
            <w:tcW w:w="6107" w:type="dxa"/>
            <w:tcBorders>
              <w:top w:val="single" w:sz="4" w:space="0" w:color="auto"/>
              <w:bottom w:val="single" w:sz="4" w:space="0" w:color="auto"/>
              <w:right w:val="single" w:sz="4" w:space="0" w:color="auto"/>
            </w:tcBorders>
            <w:shd w:val="clear" w:color="auto" w:fill="FFFFFF"/>
            <w:vAlign w:val="bottom"/>
          </w:tcPr>
          <w:p w:rsidR="001A7BBA" w:rsidRDefault="001A7BBA" w:rsidP="004F2ED0">
            <w:pPr>
              <w:pStyle w:val="Other0"/>
              <w:spacing w:after="180"/>
              <w:rPr>
                <w:rtl/>
              </w:rPr>
            </w:pPr>
            <w:r>
              <w:rPr>
                <w:rtl/>
              </w:rPr>
              <w:t>משיק בנקודה, שיפוע של גרף בנקודה, הפונקציה הנגזרת. מושג אינטואיטיבי של גבול.</w:t>
            </w:r>
          </w:p>
          <w:p w:rsidR="001A7BBA" w:rsidRDefault="001A7BBA" w:rsidP="004F2ED0">
            <w:pPr>
              <w:pStyle w:val="Other0"/>
              <w:spacing w:after="180"/>
              <w:rPr>
                <w:rtl/>
              </w:rPr>
            </w:pPr>
            <w:r>
              <w:rPr>
                <w:rtl/>
              </w:rPr>
              <w:t xml:space="preserve">נקודות חיתוך עם הצירים , עלייה וירידה, זוגיות ואי זוגיות. המשמעות האלגברית והגרפית של נקודות חיתוך של פונקציות, של </w:t>
            </w:r>
            <w:r>
              <w:rPr>
                <w:rFonts w:hint="cs"/>
                <w:rtl/>
              </w:rPr>
              <w:t>(</w:t>
            </w:r>
            <w:r>
              <w:rPr>
                <w:rtl/>
              </w:rPr>
              <w:t>g(x) ,f(x) &gt; g(x</w:t>
            </w:r>
            <w:r>
              <w:rPr>
                <w:rFonts w:hint="cs"/>
                <w:rtl/>
              </w:rPr>
              <w:t xml:space="preserve"> - </w:t>
            </w:r>
            <w:r>
              <w:t>f(x)</w:t>
            </w:r>
            <w:r>
              <w:rPr>
                <w:rFonts w:hint="cs"/>
                <w:rtl/>
              </w:rPr>
              <w:t xml:space="preserve"> </w:t>
            </w:r>
            <w:r>
              <w:rPr>
                <w:rtl/>
              </w:rPr>
              <w:t>וכד</w:t>
            </w:r>
            <w:r>
              <w:rPr>
                <w:rFonts w:hint="cs"/>
                <w:rtl/>
              </w:rPr>
              <w:t>ו'.</w:t>
            </w:r>
          </w:p>
          <w:p w:rsidR="001A7BBA" w:rsidRPr="00157A6A" w:rsidRDefault="001A7BBA" w:rsidP="004F2ED0">
            <w:pPr>
              <w:pStyle w:val="Other0"/>
              <w:spacing w:after="180"/>
              <w:rPr>
                <w:rtl/>
              </w:rPr>
            </w:pPr>
            <w:r>
              <w:rPr>
                <w:rtl/>
              </w:rPr>
              <w:t xml:space="preserve">הנגזרת של </w:t>
            </w:r>
            <w:r w:rsidRPr="00157A6A">
              <w:rPr>
                <w:vertAlign w:val="superscript"/>
              </w:rPr>
              <w:t>k</w:t>
            </w:r>
            <w:r>
              <w:rPr>
                <w:rtl/>
              </w:rPr>
              <w:t>k) x טבעי או 0). נגזרת של פולינום (כולל '</w:t>
            </w:r>
            <w:r>
              <w:rPr>
                <w:rFonts w:hint="cs"/>
                <w:rtl/>
              </w:rPr>
              <w:t>((</w:t>
            </w:r>
            <w:r>
              <w:t>x</w:t>
            </w:r>
            <w:r>
              <w:rPr>
                <w:rFonts w:hint="cs"/>
                <w:rtl/>
              </w:rPr>
              <w:t>)</w:t>
            </w:r>
            <w:proofErr w:type="spellStart"/>
            <w:r>
              <w:t>cf</w:t>
            </w:r>
            <w:proofErr w:type="spellEnd"/>
            <w:r>
              <w:rPr>
                <w:rFonts w:hint="cs"/>
                <w:rtl/>
              </w:rPr>
              <w:t>,</w:t>
            </w:r>
          </w:p>
          <w:p w:rsidR="001A7BBA" w:rsidRDefault="001A7BBA" w:rsidP="004F2ED0">
            <w:pPr>
              <w:pStyle w:val="Other0"/>
              <w:spacing w:after="180"/>
              <w:rPr>
                <w:rtl/>
              </w:rPr>
            </w:pPr>
            <w:r>
              <w:rPr>
                <w:rFonts w:hint="cs"/>
                <w:rtl/>
              </w:rPr>
              <w:t xml:space="preserve">  '</w:t>
            </w:r>
            <w:r>
              <w:rPr>
                <w:sz w:val="20"/>
                <w:szCs w:val="20"/>
                <w:rtl/>
              </w:rPr>
              <w:t xml:space="preserve"> </w:t>
            </w:r>
            <w:r>
              <w:rPr>
                <w:rFonts w:hint="cs"/>
                <w:rtl/>
              </w:rPr>
              <w:t>((</w:t>
            </w:r>
            <w:r>
              <w:rPr>
                <w:rtl/>
              </w:rPr>
              <w:t>g(x</w:t>
            </w:r>
            <w:r>
              <w:rPr>
                <w:sz w:val="20"/>
                <w:szCs w:val="20"/>
                <w:rtl/>
              </w:rPr>
              <w:t xml:space="preserve"> ±</w:t>
            </w:r>
            <w:r>
              <w:rPr>
                <w:rtl/>
              </w:rPr>
              <w:t xml:space="preserve"> (f(x)</w:t>
            </w:r>
            <w:r>
              <w:rPr>
                <w:rFonts w:hint="cs"/>
                <w:rtl/>
              </w:rPr>
              <w:t>)</w:t>
            </w:r>
            <w:r>
              <w:rPr>
                <w:rtl/>
              </w:rPr>
              <w:t xml:space="preserve"> </w:t>
            </w:r>
            <w:r>
              <w:rPr>
                <w:rFonts w:hint="cs"/>
                <w:rtl/>
              </w:rPr>
              <w:t>.</w:t>
            </w:r>
          </w:p>
          <w:p w:rsidR="001A7BBA" w:rsidRDefault="001A7BBA" w:rsidP="004F2ED0">
            <w:pPr>
              <w:pStyle w:val="Other0"/>
              <w:spacing w:after="180"/>
              <w:rPr>
                <w:rtl/>
              </w:rPr>
            </w:pPr>
            <w:r>
              <w:rPr>
                <w:rtl/>
              </w:rPr>
              <w:t>קשר בין גרף הפונקציה לגרף פונקציית הנגזרת.</w:t>
            </w:r>
          </w:p>
          <w:p w:rsidR="001A7BBA" w:rsidRDefault="001A7BBA" w:rsidP="004F2ED0">
            <w:pPr>
              <w:pStyle w:val="Other0"/>
              <w:spacing w:after="180"/>
              <w:rPr>
                <w:rtl/>
              </w:rPr>
            </w:pPr>
            <w:r>
              <w:rPr>
                <w:rtl/>
              </w:rPr>
              <w:t xml:space="preserve">תידרש שליטה בחשבון דיפרנציאלי של הפונקציות הבאות: פונקציות פולינום, פונקציות רציונאליות (מנה של פולינומים), פונקציית שורש </w:t>
            </w:r>
            <w:r>
              <w:rPr>
                <w:u w:val="single"/>
                <w:rtl/>
              </w:rPr>
              <w:t>ריבועי</w:t>
            </w:r>
            <w:r>
              <w:rPr>
                <w:rtl/>
              </w:rPr>
              <w:t>.</w:t>
            </w:r>
          </w:p>
        </w:tc>
      </w:tr>
    </w:tbl>
    <w:p w:rsidR="001A7BBA" w:rsidRDefault="001A7BBA" w:rsidP="004F2ED0">
      <w:pPr>
        <w:pStyle w:val="Tablecaption0"/>
        <w:bidi/>
        <w:ind w:right="480"/>
        <w:rPr>
          <w:rtl/>
        </w:rPr>
      </w:pPr>
    </w:p>
    <w:p w:rsidR="00F6397F" w:rsidRDefault="00F6397F" w:rsidP="004F2ED0">
      <w:pPr>
        <w:pStyle w:val="Tablecaption0"/>
        <w:bidi/>
        <w:ind w:right="480"/>
        <w:rPr>
          <w:rtl/>
        </w:rPr>
      </w:pPr>
    </w:p>
    <w:p w:rsidR="00F6397F" w:rsidRDefault="00F6397F" w:rsidP="004F2ED0">
      <w:pPr>
        <w:pStyle w:val="Tablecaption0"/>
        <w:bidi/>
        <w:ind w:right="480"/>
        <w:rPr>
          <w:rtl/>
        </w:rPr>
      </w:pPr>
    </w:p>
    <w:tbl>
      <w:tblPr>
        <w:tblOverlap w:val="never"/>
        <w:bidiVisual/>
        <w:tblW w:w="9002" w:type="dxa"/>
        <w:jc w:val="center"/>
        <w:tblLayout w:type="fixed"/>
        <w:tblCellMar>
          <w:left w:w="10" w:type="dxa"/>
          <w:right w:w="10" w:type="dxa"/>
        </w:tblCellMar>
        <w:tblLook w:val="0000" w:firstRow="0" w:lastRow="0" w:firstColumn="0" w:lastColumn="0" w:noHBand="0" w:noVBand="0"/>
      </w:tblPr>
      <w:tblGrid>
        <w:gridCol w:w="1766"/>
        <w:gridCol w:w="1555"/>
        <w:gridCol w:w="5681"/>
      </w:tblGrid>
      <w:tr w:rsidR="001A7BBA" w:rsidTr="008874A3">
        <w:trPr>
          <w:trHeight w:hRule="exact" w:val="6309"/>
          <w:jc w:val="center"/>
        </w:trPr>
        <w:tc>
          <w:tcPr>
            <w:tcW w:w="1766"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tc>
        <w:tc>
          <w:tcPr>
            <w:tcW w:w="1555" w:type="dxa"/>
            <w:tcBorders>
              <w:top w:val="single" w:sz="4" w:space="0" w:color="auto"/>
              <w:right w:val="single" w:sz="4" w:space="0" w:color="auto"/>
            </w:tcBorders>
            <w:shd w:val="clear" w:color="auto" w:fill="FFFFFF"/>
          </w:tcPr>
          <w:p w:rsidR="001A7BBA" w:rsidRDefault="001A7BBA" w:rsidP="004F2ED0">
            <w:pPr>
              <w:rPr>
                <w:sz w:val="10"/>
                <w:szCs w:val="10"/>
                <w:rtl/>
              </w:rPr>
            </w:pPr>
          </w:p>
        </w:tc>
        <w:tc>
          <w:tcPr>
            <w:tcW w:w="5681" w:type="dxa"/>
            <w:tcBorders>
              <w:top w:val="single" w:sz="4" w:space="0" w:color="auto"/>
              <w:right w:val="single" w:sz="4" w:space="0" w:color="auto"/>
            </w:tcBorders>
            <w:shd w:val="clear" w:color="auto" w:fill="FFFFFF"/>
            <w:vAlign w:val="bottom"/>
          </w:tcPr>
          <w:p w:rsidR="001A7BBA" w:rsidRDefault="001A7BBA" w:rsidP="004F2ED0">
            <w:pPr>
              <w:pStyle w:val="Other0"/>
              <w:spacing w:after="200"/>
              <w:rPr>
                <w:rtl/>
              </w:rPr>
            </w:pPr>
            <w:r>
              <w:rPr>
                <w:rtl/>
              </w:rPr>
              <w:t>נגזרת של סכום, הפרש, מכפלה, מנה, פונקציה מורכבת (שני שלבים בלבד) של כל הפונקציות.</w:t>
            </w:r>
          </w:p>
          <w:p w:rsidR="001A7BBA" w:rsidRDefault="001A7BBA" w:rsidP="004F2ED0">
            <w:pPr>
              <w:pStyle w:val="Other0"/>
              <w:spacing w:after="200"/>
              <w:rPr>
                <w:rtl/>
              </w:rPr>
            </w:pPr>
            <w:r>
              <w:rPr>
                <w:rtl/>
              </w:rPr>
              <w:t>שימושי הנגזרת:</w:t>
            </w:r>
          </w:p>
          <w:p w:rsidR="001A7BBA" w:rsidRDefault="001A7BBA" w:rsidP="004F2ED0">
            <w:pPr>
              <w:pStyle w:val="Other0"/>
              <w:numPr>
                <w:ilvl w:val="0"/>
                <w:numId w:val="1"/>
              </w:numPr>
              <w:tabs>
                <w:tab w:val="left" w:pos="355"/>
              </w:tabs>
              <w:spacing w:line="286" w:lineRule="auto"/>
              <w:ind w:left="460" w:hanging="460"/>
              <w:rPr>
                <w:rtl/>
              </w:rPr>
            </w:pPr>
            <w:r>
              <w:rPr>
                <w:rtl/>
              </w:rPr>
              <w:t>לפתרון בעיות שבהן יש צורך במציאת שיפוע משיק, או מציאת משוואת משיק לגרף, בנקודה שעל גרף הפונקציה.</w:t>
            </w:r>
          </w:p>
          <w:p w:rsidR="001A7BBA" w:rsidRDefault="001A7BBA" w:rsidP="004F2ED0">
            <w:pPr>
              <w:pStyle w:val="Other0"/>
              <w:numPr>
                <w:ilvl w:val="0"/>
                <w:numId w:val="1"/>
              </w:numPr>
              <w:tabs>
                <w:tab w:val="left" w:pos="355"/>
              </w:tabs>
              <w:ind w:left="460" w:hanging="460"/>
              <w:rPr>
                <w:rtl/>
              </w:rPr>
            </w:pPr>
            <w:r>
              <w:rPr>
                <w:rtl/>
              </w:rPr>
              <w:t>לפתרון בעיות קיצון בתחום פתוח ובתחום סגור (בכל סוגי הפונקציות - כולל בעיות נפח, שטח פנים ומעטפת של גופים פשוטים: קובייה, תיבה, מנסרה ישרה שבסיסה משולש, גליל ישר וחרוט ישר וכולל קיצון בקצה קטע סגור).</w:t>
            </w:r>
          </w:p>
          <w:p w:rsidR="001A7BBA" w:rsidRDefault="001A7BBA" w:rsidP="004F2ED0">
            <w:pPr>
              <w:pStyle w:val="Other0"/>
              <w:numPr>
                <w:ilvl w:val="0"/>
                <w:numId w:val="1"/>
              </w:numPr>
              <w:tabs>
                <w:tab w:val="left" w:pos="355"/>
              </w:tabs>
              <w:ind w:left="460" w:hanging="460"/>
              <w:rPr>
                <w:rtl/>
              </w:rPr>
            </w:pPr>
            <w:r>
              <w:rPr>
                <w:rtl/>
              </w:rPr>
              <w:t xml:space="preserve">לחקירת פונקציה ושרטוט סקיצה של גרף הפונקציה. החקירה תכלול: תחום הגדרה, נקודות חיתוך עם הצירים, תחומי עלייה וירידה, נקודות קיצון (מקומי ומוחלט), התנהגות בסביבת נקודת אי- הגדרה, </w:t>
            </w:r>
            <w:proofErr w:type="spellStart"/>
            <w:r>
              <w:rPr>
                <w:rtl/>
              </w:rPr>
              <w:t>אסימפטוטות</w:t>
            </w:r>
            <w:proofErr w:type="spellEnd"/>
            <w:r>
              <w:rPr>
                <w:rtl/>
              </w:rPr>
              <w:t xml:space="preserve"> מאונכות לציר x (בכל סוגי הפונקציות למעט פונקציות פולינום)</w:t>
            </w:r>
            <w:r>
              <w:rPr>
                <w:rFonts w:hint="cs"/>
                <w:rtl/>
              </w:rPr>
              <w:t xml:space="preserve"> </w:t>
            </w:r>
            <w:proofErr w:type="spellStart"/>
            <w:r>
              <w:rPr>
                <w:rtl/>
              </w:rPr>
              <w:t>ואסימפטוטות</w:t>
            </w:r>
            <w:proofErr w:type="spellEnd"/>
            <w:r>
              <w:rPr>
                <w:rtl/>
              </w:rPr>
              <w:t xml:space="preserve"> מאונכות לציר</w:t>
            </w:r>
            <w:r>
              <w:rPr>
                <w:rFonts w:hint="cs"/>
                <w:rtl/>
              </w:rPr>
              <w:t xml:space="preserve"> </w:t>
            </w:r>
            <w:r>
              <w:rPr>
                <w:rtl/>
              </w:rPr>
              <w:t xml:space="preserve"> y (רק בפונקציות רציונאליות).</w:t>
            </w:r>
          </w:p>
          <w:p w:rsidR="001A7BBA" w:rsidRDefault="001A7BBA" w:rsidP="004F2ED0">
            <w:pPr>
              <w:pStyle w:val="Other0"/>
              <w:numPr>
                <w:ilvl w:val="0"/>
                <w:numId w:val="1"/>
              </w:numPr>
              <w:tabs>
                <w:tab w:val="left" w:pos="360"/>
              </w:tabs>
              <w:spacing w:after="100" w:line="305" w:lineRule="auto"/>
              <w:rPr>
                <w:rtl/>
              </w:rPr>
            </w:pPr>
            <w:r>
              <w:rPr>
                <w:rtl/>
              </w:rPr>
              <w:t>הקשר בין הפונקציות (f(x ו- (f '(x</w:t>
            </w:r>
          </w:p>
        </w:tc>
      </w:tr>
      <w:tr w:rsidR="001A7BBA" w:rsidTr="008874A3">
        <w:trPr>
          <w:trHeight w:hRule="exact" w:val="4224"/>
          <w:jc w:val="center"/>
        </w:trPr>
        <w:tc>
          <w:tcPr>
            <w:tcW w:w="1766" w:type="dxa"/>
            <w:vMerge/>
            <w:tcBorders>
              <w:left w:val="single" w:sz="4" w:space="0" w:color="auto"/>
              <w:bottom w:val="single" w:sz="4" w:space="0" w:color="auto"/>
              <w:right w:val="single" w:sz="4" w:space="0" w:color="auto"/>
            </w:tcBorders>
            <w:shd w:val="clear" w:color="auto" w:fill="FFFFFF"/>
          </w:tcPr>
          <w:p w:rsidR="001A7BBA" w:rsidRDefault="001A7BBA" w:rsidP="004F2ED0">
            <w:pPr>
              <w:rPr>
                <w:rtl/>
              </w:rPr>
            </w:pPr>
          </w:p>
        </w:tc>
        <w:tc>
          <w:tcPr>
            <w:tcW w:w="1555"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rtl/>
              </w:rPr>
              <w:t>חשבון אינטגרלי</w:t>
            </w:r>
          </w:p>
        </w:tc>
        <w:tc>
          <w:tcPr>
            <w:tcW w:w="5681"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proofErr w:type="spellStart"/>
            <w:r>
              <w:rPr>
                <w:rtl/>
              </w:rPr>
              <w:t>אינטגרלים</w:t>
            </w:r>
            <w:proofErr w:type="spellEnd"/>
            <w:r>
              <w:rPr>
                <w:rtl/>
              </w:rPr>
              <w:t xml:space="preserve"> של פונקציות פולינום, פונקציות מנה שניתן</w:t>
            </w:r>
            <w:r>
              <w:rPr>
                <w:rFonts w:hint="cs"/>
                <w:rtl/>
              </w:rPr>
              <w:t xml:space="preserve"> </w:t>
            </w:r>
            <w:r>
              <w:rPr>
                <w:rtl/>
              </w:rPr>
              <w:t>להביא אותן לצורה</w:t>
            </w:r>
            <w:r w:rsidRPr="003F1F25">
              <w:rPr>
                <w:position w:val="-28"/>
              </w:rPr>
              <w:object w:dxaOrig="880" w:dyaOrig="660">
                <v:shape id="_x0000_i1026" type="#_x0000_t75" style="width:43.55pt;height:32.65pt" o:ole="">
                  <v:imagedata r:id="rId13" o:title=""/>
                </v:shape>
                <o:OLEObject Type="Embed" ProgID="Equation.3" ShapeID="_x0000_i1026" DrawAspect="Content" ObjectID="_1695665749" r:id="rId14"/>
              </w:object>
            </w:r>
            <w:r>
              <w:rPr>
                <w:color w:val="000000"/>
                <w:rtl/>
              </w:rPr>
              <w:tab/>
            </w:r>
            <w:r>
              <w:rPr>
                <w:i/>
                <w:iCs/>
                <w:rtl/>
              </w:rPr>
              <w:t>,</w:t>
            </w:r>
            <w:r>
              <w:rPr>
                <w:rtl/>
              </w:rPr>
              <w:t xml:space="preserve"> או</w:t>
            </w:r>
            <w:r>
              <w:rPr>
                <w:rFonts w:hint="cs"/>
                <w:rtl/>
              </w:rPr>
              <w:t xml:space="preserve"> </w:t>
            </w:r>
            <w:r w:rsidRPr="003F1F25">
              <w:rPr>
                <w:position w:val="-30"/>
              </w:rPr>
              <w:object w:dxaOrig="980" w:dyaOrig="680">
                <v:shape id="_x0000_i1027" type="#_x0000_t75" style="width:48.55pt;height:34.35pt" o:ole="">
                  <v:imagedata r:id="rId15" o:title=""/>
                </v:shape>
                <o:OLEObject Type="Embed" ProgID="Equation.3" ShapeID="_x0000_i1027" DrawAspect="Content" ObjectID="_1695665750" r:id="rId16"/>
              </w:object>
            </w:r>
            <w:r>
              <w:rPr>
                <w:rtl/>
              </w:rPr>
              <w:t>(n שלם,</w:t>
            </w:r>
            <w:r>
              <w:rPr>
                <w:rFonts w:ascii="Sylfaen" w:eastAsia="Sylfaen" w:hAnsi="Sylfaen" w:cs="Sylfaen"/>
                <w:color w:val="000000"/>
                <w:rtl/>
              </w:rPr>
              <w:t xml:space="preserve"> 1 </w:t>
            </w:r>
            <w:r>
              <w:rPr>
                <w:color w:val="000000"/>
                <w:sz w:val="20"/>
                <w:szCs w:val="20"/>
                <w:rtl/>
              </w:rPr>
              <w:t xml:space="preserve">≠ </w:t>
            </w:r>
            <w:r>
              <w:rPr>
                <w:rFonts w:ascii="Sylfaen" w:eastAsia="Sylfaen" w:hAnsi="Sylfaen" w:cs="Sylfaen"/>
                <w:color w:val="000000"/>
                <w:rtl/>
              </w:rPr>
              <w:t>n</w:t>
            </w:r>
            <w:r>
              <w:rPr>
                <w:rFonts w:ascii="Sylfaen" w:eastAsia="Sylfaen" w:hAnsi="Sylfaen" w:cs="Sylfaen" w:hint="cs"/>
                <w:color w:val="000000"/>
                <w:rtl/>
              </w:rPr>
              <w:t>)</w:t>
            </w:r>
          </w:p>
          <w:p w:rsidR="001A7BBA" w:rsidRDefault="001A7BBA" w:rsidP="004F2ED0">
            <w:pPr>
              <w:pStyle w:val="Other0"/>
              <w:rPr>
                <w:rtl/>
              </w:rPr>
            </w:pPr>
            <w:r>
              <w:rPr>
                <w:rtl/>
              </w:rPr>
              <w:t xml:space="preserve">עבור פונקציות אלו יידרש אינטגרל לא מסוים, פונקציה קדומה, קבוע האינטגרציה, </w:t>
            </w:r>
            <w:proofErr w:type="spellStart"/>
            <w:r>
              <w:rPr>
                <w:rtl/>
              </w:rPr>
              <w:t>אינטגרלים</w:t>
            </w:r>
            <w:proofErr w:type="spellEnd"/>
            <w:r>
              <w:rPr>
                <w:rtl/>
              </w:rPr>
              <w:t xml:space="preserve"> מידיים, אינטגרל של סכום פונקציות ושל כפל פונקציה בקבוע, אינטגרל של פונקציה מורכבת רק כאשר הפונקציה הפנימית היא ליניארית. מציאת פונקציה על פי הנגזרת ונקודה על הפונקציה. האינטגרל המסוים. חישוב שטח בין גרף הפונקציה לציר x (הפונקציה יכולה להיות חיובית, שלילית או לשנות סימן), חישוב שטח בין גרפים של שתי פונקציות, חישוב שטחים מורכבים.</w:t>
            </w:r>
          </w:p>
        </w:tc>
      </w:tr>
    </w:tbl>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4F2ED0" w:rsidRDefault="004F2ED0" w:rsidP="004F2ED0">
      <w:pPr>
        <w:pStyle w:val="Tablecaption20"/>
        <w:rPr>
          <w:rtl/>
        </w:rPr>
      </w:pPr>
    </w:p>
    <w:p w:rsidR="004F2ED0" w:rsidRDefault="004F2ED0" w:rsidP="004F2ED0">
      <w:pPr>
        <w:pStyle w:val="Tablecaption20"/>
        <w:rPr>
          <w:rtl/>
        </w:rPr>
      </w:pPr>
    </w:p>
    <w:p w:rsidR="004F2ED0" w:rsidRDefault="004F2ED0"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p>
    <w:p w:rsidR="001A7BBA" w:rsidRDefault="001A7BBA" w:rsidP="004F2ED0">
      <w:pPr>
        <w:pStyle w:val="Tablecaption20"/>
        <w:rPr>
          <w:rtl/>
        </w:rPr>
      </w:pPr>
      <w:r>
        <w:rPr>
          <w:rtl/>
        </w:rPr>
        <w:lastRenderedPageBreak/>
        <w:t>סמסטר ב'</w:t>
      </w:r>
    </w:p>
    <w:tbl>
      <w:tblPr>
        <w:tblOverlap w:val="never"/>
        <w:bidiVisual/>
        <w:tblW w:w="9002" w:type="dxa"/>
        <w:jc w:val="center"/>
        <w:tblLayout w:type="fixed"/>
        <w:tblCellMar>
          <w:left w:w="10" w:type="dxa"/>
          <w:right w:w="10" w:type="dxa"/>
        </w:tblCellMar>
        <w:tblLook w:val="0000" w:firstRow="0" w:lastRow="0" w:firstColumn="0" w:lastColumn="0" w:noHBand="0" w:noVBand="0"/>
      </w:tblPr>
      <w:tblGrid>
        <w:gridCol w:w="1490"/>
        <w:gridCol w:w="1843"/>
        <w:gridCol w:w="5669"/>
      </w:tblGrid>
      <w:tr w:rsidR="001A7BBA" w:rsidTr="004F2ED0">
        <w:trPr>
          <w:trHeight w:hRule="exact" w:val="518"/>
          <w:jc w:val="center"/>
        </w:trPr>
        <w:tc>
          <w:tcPr>
            <w:tcW w:w="1490" w:type="dxa"/>
            <w:tcBorders>
              <w:top w:val="single" w:sz="4" w:space="0" w:color="auto"/>
              <w:left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נושא</w:t>
            </w:r>
          </w:p>
        </w:tc>
        <w:tc>
          <w:tcPr>
            <w:tcW w:w="1843"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תת נושאים</w:t>
            </w:r>
          </w:p>
        </w:tc>
        <w:tc>
          <w:tcPr>
            <w:tcW w:w="5669"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תכנים</w:t>
            </w:r>
          </w:p>
        </w:tc>
      </w:tr>
      <w:tr w:rsidR="001A7BBA" w:rsidTr="004F2ED0">
        <w:trPr>
          <w:trHeight w:hRule="exact" w:val="3264"/>
          <w:jc w:val="center"/>
        </w:trPr>
        <w:tc>
          <w:tcPr>
            <w:tcW w:w="1490" w:type="dxa"/>
            <w:tcBorders>
              <w:top w:val="single" w:sz="4" w:space="0" w:color="auto"/>
              <w:left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אלגברה</w:t>
            </w:r>
          </w:p>
        </w:tc>
        <w:tc>
          <w:tcPr>
            <w:tcW w:w="1843" w:type="dxa"/>
            <w:tcBorders>
              <w:top w:val="single" w:sz="4" w:space="0" w:color="auto"/>
              <w:right w:val="single" w:sz="4" w:space="0" w:color="auto"/>
            </w:tcBorders>
            <w:shd w:val="clear" w:color="auto" w:fill="FFFFFF"/>
          </w:tcPr>
          <w:p w:rsidR="001A7BBA" w:rsidRDefault="001A7BBA" w:rsidP="004F2ED0">
            <w:pPr>
              <w:pStyle w:val="Other0"/>
              <w:rPr>
                <w:rtl/>
              </w:rPr>
            </w:pPr>
            <w:r>
              <w:rPr>
                <w:rtl/>
              </w:rPr>
              <w:t>חזקות ומעריכים</w:t>
            </w:r>
          </w:p>
        </w:tc>
        <w:tc>
          <w:tcPr>
            <w:tcW w:w="5669" w:type="dxa"/>
            <w:tcBorders>
              <w:top w:val="single" w:sz="4" w:space="0" w:color="auto"/>
              <w:right w:val="single" w:sz="4" w:space="0" w:color="auto"/>
            </w:tcBorders>
            <w:shd w:val="clear" w:color="auto" w:fill="FFFFFF"/>
          </w:tcPr>
          <w:p w:rsidR="001A7BBA" w:rsidRDefault="001A7BBA" w:rsidP="004F2ED0">
            <w:pPr>
              <w:pStyle w:val="Other0"/>
              <w:rPr>
                <w:rtl/>
              </w:rPr>
            </w:pPr>
            <w:r>
              <w:rPr>
                <w:rtl/>
              </w:rPr>
              <w:t>חוקי החזקות. כל חוקי החזקות שנלמדו בעבר וגם חזקה עם מעריך רציונאלי.</w:t>
            </w:r>
          </w:p>
          <w:p w:rsidR="001A7BBA" w:rsidRDefault="001A7BBA" w:rsidP="004F2ED0">
            <w:pPr>
              <w:pStyle w:val="Other0"/>
              <w:rPr>
                <w:rtl/>
              </w:rPr>
            </w:pPr>
            <w:r>
              <w:rPr>
                <w:rtl/>
              </w:rPr>
              <w:t>שורשים: הכנסת גורם מתחת לשורש, הוצאת גורם מתוך השורש, ביטול שורש במכנה.</w:t>
            </w:r>
          </w:p>
          <w:p w:rsidR="001A7BBA" w:rsidRDefault="001A7BBA" w:rsidP="004F2ED0">
            <w:pPr>
              <w:pStyle w:val="Other0"/>
              <w:rPr>
                <w:rtl/>
              </w:rPr>
            </w:pPr>
            <w:r>
              <w:rPr>
                <w:rtl/>
              </w:rPr>
              <w:t xml:space="preserve">פונקציות </w:t>
            </w:r>
            <w:proofErr w:type="spellStart"/>
            <w:r>
              <w:rPr>
                <w:rtl/>
              </w:rPr>
              <w:t>מעריכיות</w:t>
            </w:r>
            <w:proofErr w:type="spellEnd"/>
            <w:r>
              <w:rPr>
                <w:rtl/>
              </w:rPr>
              <w:t>: תכונותיהן ותיאורן הגרפי.</w:t>
            </w:r>
          </w:p>
          <w:p w:rsidR="001A7BBA" w:rsidRDefault="001A7BBA" w:rsidP="004F2ED0">
            <w:pPr>
              <w:pStyle w:val="Other0"/>
              <w:rPr>
                <w:rtl/>
              </w:rPr>
            </w:pPr>
            <w:r>
              <w:rPr>
                <w:rtl/>
              </w:rPr>
              <w:t xml:space="preserve">משוואות </w:t>
            </w:r>
            <w:proofErr w:type="spellStart"/>
            <w:r>
              <w:rPr>
                <w:rtl/>
              </w:rPr>
              <w:t>מעריכיות</w:t>
            </w:r>
            <w:proofErr w:type="spellEnd"/>
            <w:r>
              <w:rPr>
                <w:rtl/>
              </w:rPr>
              <w:t xml:space="preserve">, על פי הנדרש ביישומים של </w:t>
            </w:r>
            <w:proofErr w:type="spellStart"/>
            <w:r>
              <w:rPr>
                <w:rtl/>
              </w:rPr>
              <w:t>חדו״א</w:t>
            </w:r>
            <w:proofErr w:type="spellEnd"/>
            <w:r>
              <w:rPr>
                <w:rtl/>
              </w:rPr>
              <w:t xml:space="preserve"> או בבעיות גדילה ודעיכה.</w:t>
            </w:r>
          </w:p>
          <w:p w:rsidR="001A7BBA" w:rsidRDefault="001A7BBA" w:rsidP="004F2ED0">
            <w:pPr>
              <w:pStyle w:val="Other0"/>
              <w:rPr>
                <w:rtl/>
              </w:rPr>
            </w:pPr>
            <w:r>
              <w:rPr>
                <w:rtl/>
              </w:rPr>
              <w:t xml:space="preserve">אי-שוויונות </w:t>
            </w:r>
            <w:proofErr w:type="spellStart"/>
            <w:r>
              <w:rPr>
                <w:rtl/>
              </w:rPr>
              <w:t>מעריכיים</w:t>
            </w:r>
            <w:proofErr w:type="spellEnd"/>
            <w:r>
              <w:rPr>
                <w:rtl/>
              </w:rPr>
              <w:t xml:space="preserve"> פשוטים (אי-שוויונות שמהם ניתן להגיע</w:t>
            </w:r>
          </w:p>
          <w:p w:rsidR="001A7BBA" w:rsidRDefault="001A7BBA" w:rsidP="004F2ED0">
            <w:pPr>
              <w:pStyle w:val="Other0"/>
              <w:rPr>
                <w:rtl/>
              </w:rPr>
            </w:pPr>
            <w:r>
              <w:rPr>
                <w:rtl/>
              </w:rPr>
              <w:t xml:space="preserve"> לצורה </w:t>
            </w:r>
            <w:r w:rsidRPr="00D476AA">
              <w:rPr>
                <w:position w:val="-6"/>
                <w:vertAlign w:val="superscript"/>
              </w:rPr>
              <w:object w:dxaOrig="1219" w:dyaOrig="320">
                <v:shape id="_x0000_i1028" type="#_x0000_t75" style="width:60.3pt;height:22.6pt" o:ole="">
                  <v:imagedata r:id="rId17" o:title=""/>
                </v:shape>
                <o:OLEObject Type="Embed" ProgID="Equation.3" ShapeID="_x0000_i1028" DrawAspect="Content" ObjectID="_1695665751" r:id="rId18"/>
              </w:object>
            </w:r>
            <w:r>
              <w:rPr>
                <w:rFonts w:hint="cs"/>
                <w:rtl/>
              </w:rPr>
              <w:t xml:space="preserve"> , </w:t>
            </w:r>
            <w:r>
              <w:rPr>
                <w:rtl/>
              </w:rPr>
              <w:t>a מספר קבוע, 0&lt;a ומובילים לכל היותר לאי-שוויון ריבועי).</w:t>
            </w:r>
          </w:p>
        </w:tc>
      </w:tr>
      <w:tr w:rsidR="001A7BBA" w:rsidTr="004F2ED0">
        <w:trPr>
          <w:trHeight w:hRule="exact" w:val="3701"/>
          <w:jc w:val="center"/>
        </w:trPr>
        <w:tc>
          <w:tcPr>
            <w:tcW w:w="1490" w:type="dxa"/>
            <w:tcBorders>
              <w:left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לוגריתמים</w:t>
            </w:r>
          </w:p>
        </w:tc>
        <w:tc>
          <w:tcPr>
            <w:tcW w:w="5669" w:type="dxa"/>
            <w:tcBorders>
              <w:top w:val="single" w:sz="4" w:space="0" w:color="auto"/>
              <w:right w:val="single" w:sz="4" w:space="0" w:color="auto"/>
            </w:tcBorders>
            <w:shd w:val="clear" w:color="auto" w:fill="FFFFFF"/>
          </w:tcPr>
          <w:p w:rsidR="001A7BBA" w:rsidRDefault="001A7BBA" w:rsidP="004F2ED0">
            <w:pPr>
              <w:pStyle w:val="Other0"/>
              <w:rPr>
                <w:rtl/>
              </w:rPr>
            </w:pPr>
            <w:r>
              <w:rPr>
                <w:rtl/>
              </w:rPr>
              <w:t xml:space="preserve">לוגריתם בבסיס כלשהו, לוגריתם של מכפלה, מנה, חזקה ושורש. מעבר לוגריתם מבסיס לבסיס. הפונקציות הלוגריתמיות: תכונותיהן ותיאורן הגרפי. משוואות לוגריתמיות, על פי הנדרש ביישומים של </w:t>
            </w:r>
            <w:proofErr w:type="spellStart"/>
            <w:r>
              <w:rPr>
                <w:rtl/>
              </w:rPr>
              <w:t>חדו״א</w:t>
            </w:r>
            <w:proofErr w:type="spellEnd"/>
            <w:r>
              <w:rPr>
                <w:rtl/>
              </w:rPr>
              <w:t xml:space="preserve"> או בבעיות גדילה ודעיכה.</w:t>
            </w:r>
          </w:p>
          <w:p w:rsidR="001A7BBA" w:rsidRPr="00AD6734" w:rsidRDefault="001A7BBA" w:rsidP="004F2ED0">
            <w:pPr>
              <w:pStyle w:val="Other0"/>
              <w:spacing w:line="350" w:lineRule="auto"/>
              <w:rPr>
                <w:rtl/>
              </w:rPr>
            </w:pPr>
            <w:r>
              <w:rPr>
                <w:rtl/>
              </w:rPr>
              <w:t>אי-שוויונות פשוטים (אי-שוויונות מהם ניתן להגיע לצורה</w:t>
            </w:r>
            <w:r w:rsidRPr="00D476AA">
              <w:rPr>
                <w:position w:val="-12"/>
                <w:vertAlign w:val="superscript"/>
              </w:rPr>
              <w:object w:dxaOrig="2160" w:dyaOrig="360">
                <v:shape id="_x0000_i1029" type="#_x0000_t75" style="width:108pt;height:19.25pt" o:ole="">
                  <v:imagedata r:id="rId19" o:title=""/>
                </v:shape>
                <o:OLEObject Type="Embed" ProgID="Equation.3" ShapeID="_x0000_i1029" DrawAspect="Content" ObjectID="_1695665752" r:id="rId20"/>
              </w:object>
            </w:r>
            <w:r>
              <w:rPr>
                <w:rtl/>
              </w:rPr>
              <w:t xml:space="preserve"> </w:t>
            </w:r>
            <w:r>
              <w:rPr>
                <w:rFonts w:hint="cs"/>
                <w:rtl/>
              </w:rPr>
              <w:t xml:space="preserve">, </w:t>
            </w:r>
            <w:r>
              <w:t>a</w:t>
            </w:r>
            <w:r>
              <w:rPr>
                <w:rFonts w:hint="cs"/>
                <w:rtl/>
              </w:rPr>
              <w:t xml:space="preserve"> </w:t>
            </w:r>
            <w:r>
              <w:rPr>
                <w:rtl/>
              </w:rPr>
              <w:t>מספר קבוע, 0&lt;</w:t>
            </w:r>
            <w:r>
              <w:t>a</w:t>
            </w:r>
            <w:r>
              <w:rPr>
                <w:rtl/>
              </w:rPr>
              <w:t xml:space="preserve"> ,</w:t>
            </w:r>
            <w:r>
              <w:t xml:space="preserve"> </w:t>
            </w:r>
            <w:r>
              <w:rPr>
                <w:rFonts w:hint="cs"/>
                <w:rtl/>
              </w:rPr>
              <w:t xml:space="preserve"> </w:t>
            </w:r>
            <w:r>
              <w:t xml:space="preserve"> ,a≠1</w:t>
            </w:r>
          </w:p>
          <w:p w:rsidR="001A7BBA" w:rsidRPr="00AD6734" w:rsidRDefault="001A7BBA" w:rsidP="004F2ED0">
            <w:pPr>
              <w:pStyle w:val="Other0"/>
              <w:spacing w:line="350" w:lineRule="auto"/>
              <w:rPr>
                <w:rtl/>
              </w:rPr>
            </w:pPr>
            <w:r>
              <w:t>f</w:t>
            </w:r>
            <w:r>
              <w:rPr>
                <w:rFonts w:hint="cs"/>
                <w:rtl/>
              </w:rPr>
              <w:t xml:space="preserve"> ו-</w:t>
            </w:r>
            <w:r>
              <w:t>g</w:t>
            </w:r>
            <w:r>
              <w:rPr>
                <w:rtl/>
              </w:rPr>
              <w:t>פונקציות פשוטות, אשר מובילים לכל היותר לאי שוויון ריבועי. למשל:</w:t>
            </w:r>
            <w:r>
              <w:rPr>
                <w:color w:val="000000"/>
                <w:rtl/>
              </w:rPr>
              <w:t xml:space="preserve"> </w:t>
            </w:r>
            <w:r w:rsidRPr="00AD6734">
              <w:rPr>
                <w:position w:val="-10"/>
                <w:vertAlign w:val="superscript"/>
              </w:rPr>
              <w:object w:dxaOrig="1700" w:dyaOrig="360">
                <v:shape id="_x0000_i1030" type="#_x0000_t75" style="width:85.4pt;height:19.25pt" o:ole="">
                  <v:imagedata r:id="rId21" o:title=""/>
                </v:shape>
                <o:OLEObject Type="Embed" ProgID="Equation.3" ShapeID="_x0000_i1030" DrawAspect="Content" ObjectID="_1695665753" r:id="rId22"/>
              </w:object>
            </w:r>
            <w:r>
              <w:rPr>
                <w:rFonts w:hint="cs"/>
                <w:rtl/>
              </w:rPr>
              <w:t xml:space="preserve">, </w:t>
            </w:r>
            <w:r w:rsidRPr="00AD6734">
              <w:rPr>
                <w:position w:val="-12"/>
                <w:vertAlign w:val="superscript"/>
              </w:rPr>
              <w:object w:dxaOrig="2820" w:dyaOrig="380">
                <v:shape id="_x0000_i1031" type="#_x0000_t75" style="width:141.5pt;height:19.25pt" o:ole="">
                  <v:imagedata r:id="rId23" o:title=""/>
                </v:shape>
                <o:OLEObject Type="Embed" ProgID="Equation.3" ShapeID="_x0000_i1031" DrawAspect="Content" ObjectID="_1695665754" r:id="rId24"/>
              </w:object>
            </w:r>
            <w:r>
              <w:rPr>
                <w:rFonts w:hint="cs"/>
                <w:rtl/>
              </w:rPr>
              <w:t>.</w:t>
            </w:r>
          </w:p>
          <w:p w:rsidR="001A7BBA" w:rsidRDefault="001A7BBA" w:rsidP="004F2ED0">
            <w:pPr>
              <w:pStyle w:val="Other0"/>
              <w:spacing w:line="240" w:lineRule="auto"/>
              <w:rPr>
                <w:rtl/>
              </w:rPr>
            </w:pPr>
          </w:p>
        </w:tc>
      </w:tr>
      <w:tr w:rsidR="001A7BBA" w:rsidTr="004F2ED0">
        <w:trPr>
          <w:trHeight w:hRule="exact" w:val="821"/>
          <w:jc w:val="center"/>
        </w:trPr>
        <w:tc>
          <w:tcPr>
            <w:tcW w:w="1490" w:type="dxa"/>
            <w:tcBorders>
              <w:left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right w:val="single" w:sz="4" w:space="0" w:color="auto"/>
            </w:tcBorders>
            <w:shd w:val="clear" w:color="auto" w:fill="FFFFFF"/>
          </w:tcPr>
          <w:p w:rsidR="001A7BBA" w:rsidRDefault="001A7BBA" w:rsidP="004F2ED0">
            <w:pPr>
              <w:pStyle w:val="Other0"/>
              <w:rPr>
                <w:rtl/>
              </w:rPr>
            </w:pPr>
            <w:r>
              <w:rPr>
                <w:rtl/>
              </w:rPr>
              <w:t>בעיות גדילה ודעיכה</w:t>
            </w:r>
          </w:p>
        </w:tc>
        <w:tc>
          <w:tcPr>
            <w:tcW w:w="5669"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 xml:space="preserve">גדילה </w:t>
            </w:r>
            <w:proofErr w:type="spellStart"/>
            <w:r>
              <w:rPr>
                <w:rtl/>
              </w:rPr>
              <w:t>מעריכית</w:t>
            </w:r>
            <w:proofErr w:type="spellEnd"/>
            <w:r>
              <w:rPr>
                <w:rtl/>
              </w:rPr>
              <w:t xml:space="preserve"> ודעיכה </w:t>
            </w:r>
            <w:proofErr w:type="spellStart"/>
            <w:r>
              <w:rPr>
                <w:rtl/>
              </w:rPr>
              <w:t>מעריכית</w:t>
            </w:r>
            <w:proofErr w:type="spellEnd"/>
            <w:r>
              <w:rPr>
                <w:rtl/>
              </w:rPr>
              <w:t>. זמן מחצית חיים.</w:t>
            </w:r>
          </w:p>
        </w:tc>
      </w:tr>
      <w:tr w:rsidR="001A7BBA" w:rsidTr="004F2ED0">
        <w:trPr>
          <w:trHeight w:hRule="exact" w:val="1123"/>
          <w:jc w:val="center"/>
        </w:trPr>
        <w:tc>
          <w:tcPr>
            <w:tcW w:w="1490" w:type="dxa"/>
            <w:tcBorders>
              <w:left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right w:val="single" w:sz="4" w:space="0" w:color="auto"/>
            </w:tcBorders>
            <w:shd w:val="clear" w:color="auto" w:fill="FFFFFF"/>
          </w:tcPr>
          <w:p w:rsidR="001A7BBA" w:rsidRDefault="001A7BBA" w:rsidP="004F2ED0">
            <w:pPr>
              <w:pStyle w:val="Other0"/>
              <w:spacing w:line="269" w:lineRule="auto"/>
              <w:rPr>
                <w:rtl/>
              </w:rPr>
            </w:pPr>
            <w:r>
              <w:rPr>
                <w:rtl/>
              </w:rPr>
              <w:t>סדרה חשבונית</w:t>
            </w:r>
          </w:p>
        </w:tc>
        <w:tc>
          <w:tcPr>
            <w:tcW w:w="5669" w:type="dxa"/>
            <w:tcBorders>
              <w:top w:val="single" w:sz="4" w:space="0" w:color="auto"/>
              <w:right w:val="single" w:sz="4" w:space="0" w:color="auto"/>
            </w:tcBorders>
            <w:shd w:val="clear" w:color="auto" w:fill="FFFFFF"/>
          </w:tcPr>
          <w:p w:rsidR="001A7BBA" w:rsidRDefault="001A7BBA" w:rsidP="004F2ED0">
            <w:pPr>
              <w:pStyle w:val="Other0"/>
              <w:rPr>
                <w:rtl/>
              </w:rPr>
            </w:pPr>
            <w:r>
              <w:rPr>
                <w:rtl/>
              </w:rPr>
              <w:t xml:space="preserve">סדרה חשבונית (כולל הגדרה לפי נוסחת נסיגה) - </w:t>
            </w:r>
          </w:p>
          <w:p w:rsidR="001A7BBA" w:rsidRDefault="001A7BBA" w:rsidP="004F2ED0">
            <w:pPr>
              <w:pStyle w:val="Other0"/>
              <w:rPr>
                <w:rtl/>
              </w:rPr>
            </w:pPr>
            <w:r>
              <w:rPr>
                <w:rtl/>
              </w:rPr>
              <w:t>איבר כללי, סכום, מעבר מכלל לפי מקום לכלל נסיגה ולהיפך.</w:t>
            </w:r>
          </w:p>
        </w:tc>
      </w:tr>
      <w:tr w:rsidR="001A7BBA" w:rsidTr="004F2ED0">
        <w:trPr>
          <w:trHeight w:hRule="exact" w:val="1128"/>
          <w:jc w:val="center"/>
        </w:trPr>
        <w:tc>
          <w:tcPr>
            <w:tcW w:w="1490" w:type="dxa"/>
            <w:tcBorders>
              <w:left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right w:val="single" w:sz="4" w:space="0" w:color="auto"/>
            </w:tcBorders>
            <w:shd w:val="clear" w:color="auto" w:fill="FFFFFF"/>
          </w:tcPr>
          <w:p w:rsidR="001A7BBA" w:rsidRDefault="001A7BBA" w:rsidP="004F2ED0">
            <w:pPr>
              <w:pStyle w:val="Other0"/>
              <w:rPr>
                <w:rtl/>
              </w:rPr>
            </w:pPr>
            <w:r>
              <w:rPr>
                <w:rtl/>
              </w:rPr>
              <w:t>סדרה הנדסית</w:t>
            </w:r>
          </w:p>
        </w:tc>
        <w:tc>
          <w:tcPr>
            <w:tcW w:w="5669" w:type="dxa"/>
            <w:tcBorders>
              <w:top w:val="single" w:sz="4" w:space="0" w:color="auto"/>
              <w:right w:val="single" w:sz="4" w:space="0" w:color="auto"/>
            </w:tcBorders>
            <w:shd w:val="clear" w:color="auto" w:fill="FFFFFF"/>
          </w:tcPr>
          <w:p w:rsidR="001A7BBA" w:rsidRDefault="001A7BBA" w:rsidP="004F2ED0">
            <w:pPr>
              <w:pStyle w:val="Other0"/>
              <w:rPr>
                <w:rtl/>
              </w:rPr>
            </w:pPr>
            <w:r>
              <w:rPr>
                <w:rtl/>
              </w:rPr>
              <w:t>סדרה הנדסית סופית ואינסופית (כולל הגדרה לפי נוסחת נסיגה) - איבר כללי, סכום, מעבר מכלל לפי מקום לכלל נסיגה ולהיפך.</w:t>
            </w:r>
          </w:p>
        </w:tc>
      </w:tr>
      <w:tr w:rsidR="001A7BBA" w:rsidTr="004F2ED0">
        <w:trPr>
          <w:trHeight w:hRule="exact" w:val="1123"/>
          <w:jc w:val="center"/>
        </w:trPr>
        <w:tc>
          <w:tcPr>
            <w:tcW w:w="1490" w:type="dxa"/>
            <w:tcBorders>
              <w:left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right w:val="single" w:sz="4" w:space="0" w:color="auto"/>
            </w:tcBorders>
            <w:shd w:val="clear" w:color="auto" w:fill="FFFFFF"/>
          </w:tcPr>
          <w:p w:rsidR="001A7BBA" w:rsidRDefault="001A7BBA" w:rsidP="004F2ED0">
            <w:pPr>
              <w:pStyle w:val="Other0"/>
              <w:rPr>
                <w:rtl/>
              </w:rPr>
            </w:pPr>
            <w:r>
              <w:rPr>
                <w:rtl/>
              </w:rPr>
              <w:t>סדרות כלליות</w:t>
            </w:r>
          </w:p>
        </w:tc>
        <w:tc>
          <w:tcPr>
            <w:tcW w:w="5669" w:type="dxa"/>
            <w:tcBorders>
              <w:top w:val="single" w:sz="4" w:space="0" w:color="auto"/>
              <w:right w:val="single" w:sz="4" w:space="0" w:color="auto"/>
            </w:tcBorders>
            <w:shd w:val="clear" w:color="auto" w:fill="FFFFFF"/>
          </w:tcPr>
          <w:p w:rsidR="001A7BBA" w:rsidRDefault="001A7BBA" w:rsidP="004F2ED0">
            <w:pPr>
              <w:pStyle w:val="Other0"/>
              <w:rPr>
                <w:rtl/>
              </w:rPr>
            </w:pPr>
            <w:r>
              <w:rPr>
                <w:rtl/>
              </w:rPr>
              <w:t>סדרות כלליות לפי מקום ולפי נוסחת נסיגה, מבלי שיידרש המעבר מכלל לפי מקום לכלל נסיגה או להיפך.</w:t>
            </w:r>
          </w:p>
        </w:tc>
      </w:tr>
      <w:tr w:rsidR="001A7BBA" w:rsidTr="004F2ED0">
        <w:trPr>
          <w:trHeight w:hRule="exact" w:val="528"/>
          <w:jc w:val="center"/>
        </w:trPr>
        <w:tc>
          <w:tcPr>
            <w:tcW w:w="1490" w:type="dxa"/>
            <w:tcBorders>
              <w:left w:val="single" w:sz="4" w:space="0" w:color="auto"/>
              <w:bottom w:val="single" w:sz="4" w:space="0" w:color="auto"/>
              <w:right w:val="single" w:sz="4" w:space="0" w:color="auto"/>
            </w:tcBorders>
            <w:shd w:val="clear" w:color="auto" w:fill="FFFFFF"/>
          </w:tcPr>
          <w:p w:rsidR="001A7BBA" w:rsidRDefault="001A7BBA" w:rsidP="004F2ED0">
            <w:pPr>
              <w:rPr>
                <w:sz w:val="10"/>
                <w:szCs w:val="10"/>
                <w:rtl/>
              </w:rPr>
            </w:pPr>
          </w:p>
        </w:tc>
        <w:tc>
          <w:tcPr>
            <w:tcW w:w="1843"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סדרות</w:t>
            </w:r>
            <w:r w:rsidR="004F2ED0">
              <w:rPr>
                <w:rFonts w:hint="cs"/>
                <w:rtl/>
              </w:rPr>
              <w:t xml:space="preserve"> </w:t>
            </w:r>
          </w:p>
        </w:tc>
        <w:tc>
          <w:tcPr>
            <w:tcW w:w="5669"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סדרות מעורבות</w:t>
            </w:r>
          </w:p>
        </w:tc>
      </w:tr>
    </w:tbl>
    <w:p w:rsidR="001A7BBA" w:rsidRDefault="001A7BBA" w:rsidP="004F2ED0">
      <w:pPr>
        <w:pStyle w:val="Tablecaption0"/>
        <w:bidi/>
        <w:ind w:right="480"/>
        <w:rPr>
          <w:rtl/>
        </w:rPr>
        <w:sectPr w:rsidR="001A7BBA">
          <w:pgSz w:w="11900" w:h="16840"/>
          <w:pgMar w:top="1190" w:right="1681" w:bottom="1033" w:left="1359" w:header="0" w:footer="3" w:gutter="0"/>
          <w:cols w:space="720"/>
          <w:noEndnote/>
          <w:bidi/>
          <w:docGrid w:linePitch="360"/>
        </w:sectPr>
      </w:pPr>
    </w:p>
    <w:tbl>
      <w:tblPr>
        <w:tblOverlap w:val="never"/>
        <w:bidiVisual/>
        <w:tblW w:w="9144" w:type="dxa"/>
        <w:jc w:val="center"/>
        <w:tblLayout w:type="fixed"/>
        <w:tblCellMar>
          <w:left w:w="10" w:type="dxa"/>
          <w:right w:w="10" w:type="dxa"/>
        </w:tblCellMar>
        <w:tblLook w:val="0000" w:firstRow="0" w:lastRow="0" w:firstColumn="0" w:lastColumn="0" w:noHBand="0" w:noVBand="0"/>
      </w:tblPr>
      <w:tblGrid>
        <w:gridCol w:w="1718"/>
        <w:gridCol w:w="1574"/>
        <w:gridCol w:w="5852"/>
      </w:tblGrid>
      <w:tr w:rsidR="001A7BBA" w:rsidTr="008874A3">
        <w:trPr>
          <w:trHeight w:hRule="exact" w:val="523"/>
          <w:jc w:val="center"/>
        </w:trPr>
        <w:tc>
          <w:tcPr>
            <w:tcW w:w="1718" w:type="dxa"/>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tc>
        <w:tc>
          <w:tcPr>
            <w:tcW w:w="1574" w:type="dxa"/>
            <w:tcBorders>
              <w:top w:val="single" w:sz="4" w:space="0" w:color="auto"/>
              <w:right w:val="single" w:sz="4" w:space="0" w:color="auto"/>
            </w:tcBorders>
            <w:shd w:val="clear" w:color="auto" w:fill="FFFFFF"/>
          </w:tcPr>
          <w:p w:rsidR="001A7BBA" w:rsidRDefault="001A7BBA" w:rsidP="004F2ED0">
            <w:pPr>
              <w:pStyle w:val="Other0"/>
              <w:spacing w:line="240" w:lineRule="auto"/>
              <w:rPr>
                <w:rtl/>
              </w:rPr>
            </w:pPr>
            <w:r>
              <w:rPr>
                <w:rtl/>
              </w:rPr>
              <w:t>מעורבות</w:t>
            </w:r>
          </w:p>
        </w:tc>
        <w:tc>
          <w:tcPr>
            <w:tcW w:w="5852" w:type="dxa"/>
            <w:tcBorders>
              <w:top w:val="single" w:sz="4" w:space="0" w:color="auto"/>
              <w:right w:val="single" w:sz="4" w:space="0" w:color="auto"/>
            </w:tcBorders>
            <w:shd w:val="clear" w:color="auto" w:fill="FFFFFF"/>
          </w:tcPr>
          <w:p w:rsidR="001A7BBA" w:rsidRDefault="001A7BBA" w:rsidP="004F2ED0">
            <w:pPr>
              <w:rPr>
                <w:sz w:val="10"/>
                <w:szCs w:val="10"/>
                <w:rtl/>
              </w:rPr>
            </w:pPr>
          </w:p>
        </w:tc>
      </w:tr>
      <w:tr w:rsidR="001A7BBA" w:rsidTr="008874A3">
        <w:trPr>
          <w:trHeight w:hRule="exact" w:val="8769"/>
          <w:jc w:val="center"/>
        </w:trPr>
        <w:tc>
          <w:tcPr>
            <w:tcW w:w="1718"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pStyle w:val="Other0"/>
              <w:rPr>
                <w:rtl/>
              </w:rPr>
            </w:pPr>
            <w:r>
              <w:rPr>
                <w:b/>
                <w:bCs/>
                <w:rtl/>
              </w:rPr>
              <w:t>חשבון דיפרנציאלי ואינטגרלי</w:t>
            </w:r>
          </w:p>
        </w:tc>
        <w:tc>
          <w:tcPr>
            <w:tcW w:w="1574" w:type="dxa"/>
            <w:tcBorders>
              <w:top w:val="single" w:sz="4" w:space="0" w:color="auto"/>
              <w:right w:val="single" w:sz="4" w:space="0" w:color="auto"/>
            </w:tcBorders>
            <w:shd w:val="clear" w:color="auto" w:fill="FFFFFF"/>
          </w:tcPr>
          <w:p w:rsidR="001A7BBA" w:rsidRDefault="001A7BBA" w:rsidP="004F2ED0">
            <w:pPr>
              <w:pStyle w:val="Other0"/>
              <w:rPr>
                <w:rtl/>
              </w:rPr>
            </w:pPr>
            <w:r>
              <w:rPr>
                <w:rtl/>
              </w:rPr>
              <w:t>חשבון דיפרנציאלי</w:t>
            </w:r>
          </w:p>
        </w:tc>
        <w:tc>
          <w:tcPr>
            <w:tcW w:w="5852" w:type="dxa"/>
            <w:tcBorders>
              <w:top w:val="single" w:sz="4" w:space="0" w:color="auto"/>
              <w:right w:val="single" w:sz="4" w:space="0" w:color="auto"/>
            </w:tcBorders>
            <w:shd w:val="clear" w:color="auto" w:fill="FFFFFF"/>
          </w:tcPr>
          <w:p w:rsidR="001A7BBA" w:rsidRDefault="001A7BBA" w:rsidP="004F2ED0">
            <w:pPr>
              <w:pStyle w:val="Other0"/>
              <w:rPr>
                <w:rtl/>
              </w:rPr>
            </w:pPr>
            <w:r>
              <w:rPr>
                <w:rtl/>
              </w:rPr>
              <w:t xml:space="preserve">נגזרות של פונקציות טריגונומטריות, פונקציות </w:t>
            </w:r>
            <w:proofErr w:type="spellStart"/>
            <w:r>
              <w:rPr>
                <w:rtl/>
              </w:rPr>
              <w:t>מעריכיות</w:t>
            </w:r>
            <w:proofErr w:type="spellEnd"/>
            <w:r>
              <w:rPr>
                <w:rtl/>
              </w:rPr>
              <w:t>, פונקציות חזקה (עם מעריך רציונאלי), ופונקציות לוגריתמיות - כולל שילוב שלהן עם פונקציות פולינום ופונקציות רציונאליות.</w:t>
            </w:r>
          </w:p>
          <w:p w:rsidR="001A7BBA" w:rsidRDefault="001A7BBA" w:rsidP="004F2ED0">
            <w:pPr>
              <w:pStyle w:val="Other0"/>
              <w:spacing w:after="200"/>
              <w:rPr>
                <w:rtl/>
              </w:rPr>
            </w:pPr>
            <w:r>
              <w:rPr>
                <w:rtl/>
              </w:rPr>
              <w:t>עבור כל הפונקציות: נגזרת של סכום, הפרש, מכפלה, מנה. נגזרת של פונקציה מורכבת (שני שלבים בלבד).</w:t>
            </w:r>
          </w:p>
          <w:p w:rsidR="001A7BBA" w:rsidRDefault="001A7BBA" w:rsidP="004F2ED0">
            <w:pPr>
              <w:pStyle w:val="Other0"/>
              <w:spacing w:after="200"/>
              <w:rPr>
                <w:rtl/>
              </w:rPr>
            </w:pPr>
            <w:r>
              <w:rPr>
                <w:rtl/>
              </w:rPr>
              <w:t>עבור כל הפונקציות, שימושי הנגזרת:</w:t>
            </w:r>
          </w:p>
          <w:p w:rsidR="001A7BBA" w:rsidRDefault="001A7BBA" w:rsidP="004F2ED0">
            <w:pPr>
              <w:pStyle w:val="Other0"/>
              <w:numPr>
                <w:ilvl w:val="0"/>
                <w:numId w:val="2"/>
              </w:numPr>
              <w:tabs>
                <w:tab w:val="left" w:pos="815"/>
              </w:tabs>
              <w:spacing w:after="200" w:line="286" w:lineRule="auto"/>
              <w:ind w:left="820" w:hanging="360"/>
              <w:rPr>
                <w:rtl/>
              </w:rPr>
            </w:pPr>
            <w:r>
              <w:rPr>
                <w:rtl/>
              </w:rPr>
              <w:t>לפתרון בעיות שבהן יש צורך במציאת שיפוע משיק, או במציאת משוואת משיק לגרף, בנקודה שעל גרף הפונקציה.</w:t>
            </w:r>
          </w:p>
          <w:p w:rsidR="001A7BBA" w:rsidRDefault="001A7BBA" w:rsidP="004F2ED0">
            <w:pPr>
              <w:pStyle w:val="Other0"/>
              <w:numPr>
                <w:ilvl w:val="0"/>
                <w:numId w:val="2"/>
              </w:numPr>
              <w:tabs>
                <w:tab w:val="left" w:pos="815"/>
              </w:tabs>
              <w:ind w:left="820" w:hanging="360"/>
              <w:rPr>
                <w:rtl/>
              </w:rPr>
            </w:pPr>
            <w:r>
              <w:rPr>
                <w:rtl/>
              </w:rPr>
              <w:t xml:space="preserve">לחקירת פונקציה ושרטוט סקיצה של גרף הפונקציה. החקירה תכלול: תחום הגדרה, נקודות חיתוך עם הצירים, תחומי עלייה וירידה, נקודות קיצון (מקומי ומוחלט), התנהגות בסביבת נקודת אי-הגדרה, </w:t>
            </w:r>
            <w:proofErr w:type="spellStart"/>
            <w:r>
              <w:rPr>
                <w:rtl/>
              </w:rPr>
              <w:t>אסימפטוטות</w:t>
            </w:r>
            <w:proofErr w:type="spellEnd"/>
            <w:r>
              <w:rPr>
                <w:rtl/>
              </w:rPr>
              <w:t xml:space="preserve"> מקבילות לצירים (בכל סוגי הפונקציות) בהתאם לפירוט הבא:</w:t>
            </w:r>
          </w:p>
          <w:p w:rsidR="001A7BBA" w:rsidRDefault="001A7BBA" w:rsidP="004F2ED0">
            <w:pPr>
              <w:pStyle w:val="Other0"/>
              <w:spacing w:line="336" w:lineRule="auto"/>
              <w:ind w:left="820"/>
              <w:rPr>
                <w:rtl/>
              </w:rPr>
            </w:pPr>
            <w:proofErr w:type="spellStart"/>
            <w:r>
              <w:rPr>
                <w:rtl/>
              </w:rPr>
              <w:t>אסימפטוטות</w:t>
            </w:r>
            <w:proofErr w:type="spellEnd"/>
            <w:r>
              <w:rPr>
                <w:rtl/>
              </w:rPr>
              <w:t xml:space="preserve"> מקבילות לצירים בפונקציות הכוללות אלמנטים </w:t>
            </w:r>
            <w:proofErr w:type="spellStart"/>
            <w:r>
              <w:rPr>
                <w:rtl/>
              </w:rPr>
              <w:t>מעריכיים</w:t>
            </w:r>
            <w:proofErr w:type="spellEnd"/>
            <w:r>
              <w:rPr>
                <w:rtl/>
              </w:rPr>
              <w:t xml:space="preserve"> ולוגריתמיים ידרשו עבור</w:t>
            </w:r>
            <w:r>
              <w:rPr>
                <w:color w:val="000000"/>
                <w:rtl/>
              </w:rPr>
              <w:t xml:space="preserve"> </w:t>
            </w:r>
            <w:r w:rsidRPr="00FB413F">
              <w:rPr>
                <w:color w:val="000000"/>
                <w:position w:val="-12"/>
              </w:rPr>
              <w:object w:dxaOrig="1740" w:dyaOrig="380">
                <v:shape id="_x0000_i1032" type="#_x0000_t75" style="width:95.45pt;height:25.1pt" o:ole="">
                  <v:imagedata r:id="rId25" o:title=""/>
                </v:shape>
                <o:OLEObject Type="Embed" ProgID="Equation.3" ShapeID="_x0000_i1032" DrawAspect="Content" ObjectID="_1695665755" r:id="rId26"/>
              </w:object>
            </w:r>
            <w:r>
              <w:rPr>
                <w:rFonts w:hint="cs"/>
                <w:rtl/>
              </w:rPr>
              <w:t xml:space="preserve"> </w:t>
            </w:r>
            <w:r>
              <w:rPr>
                <w:rtl/>
              </w:rPr>
              <w:t>ושילובים פשוטים שלהם.</w:t>
            </w:r>
          </w:p>
          <w:p w:rsidR="001A7BBA" w:rsidRDefault="001A7BBA" w:rsidP="004F2ED0">
            <w:pPr>
              <w:pStyle w:val="Other0"/>
              <w:spacing w:line="230" w:lineRule="auto"/>
              <w:ind w:left="820"/>
              <w:rPr>
                <w:rtl/>
              </w:rPr>
            </w:pPr>
            <w:r>
              <w:rPr>
                <w:sz w:val="36"/>
                <w:szCs w:val="36"/>
                <w:vertAlign w:val="subscript"/>
                <w:rtl/>
              </w:rPr>
              <w:t>עבור</w:t>
            </w:r>
            <w:r>
              <w:rPr>
                <w:color w:val="000000"/>
                <w:sz w:val="36"/>
                <w:szCs w:val="36"/>
                <w:rtl/>
              </w:rPr>
              <w:t xml:space="preserve"> </w:t>
            </w:r>
            <w:r w:rsidRPr="00FB413F">
              <w:rPr>
                <w:color w:val="000000"/>
                <w:position w:val="-12"/>
              </w:rPr>
              <w:object w:dxaOrig="2820" w:dyaOrig="380">
                <v:shape id="_x0000_i1033" type="#_x0000_t75" style="width:154.05pt;height:25.1pt" o:ole="">
                  <v:imagedata r:id="rId27" o:title=""/>
                </v:shape>
                <o:OLEObject Type="Embed" ProgID="Equation.3" ShapeID="_x0000_i1033" DrawAspect="Content" ObjectID="_1695665756" r:id="rId28"/>
              </w:object>
            </w:r>
            <w:r>
              <w:rPr>
                <w:rFonts w:hint="cs"/>
                <w:sz w:val="36"/>
                <w:szCs w:val="36"/>
                <w:vertAlign w:val="subscript"/>
                <w:rtl/>
              </w:rPr>
              <w:t xml:space="preserve">  </w:t>
            </w:r>
            <w:r>
              <w:rPr>
                <w:sz w:val="36"/>
                <w:szCs w:val="36"/>
                <w:vertAlign w:val="subscript"/>
                <w:rtl/>
              </w:rPr>
              <w:t xml:space="preserve">יידרשו </w:t>
            </w:r>
            <w:proofErr w:type="spellStart"/>
            <w:r>
              <w:rPr>
                <w:rtl/>
              </w:rPr>
              <w:t>אסימפטוטות</w:t>
            </w:r>
            <w:proofErr w:type="spellEnd"/>
            <w:r>
              <w:rPr>
                <w:rtl/>
              </w:rPr>
              <w:t xml:space="preserve"> רק כאשר מציאתן פשוטה.</w:t>
            </w:r>
          </w:p>
          <w:p w:rsidR="001A7BBA" w:rsidRDefault="001A7BBA" w:rsidP="004F2ED0">
            <w:pPr>
              <w:pStyle w:val="Other0"/>
              <w:spacing w:after="200"/>
              <w:ind w:left="820"/>
              <w:rPr>
                <w:rtl/>
              </w:rPr>
            </w:pPr>
            <w:r>
              <w:rPr>
                <w:rtl/>
              </w:rPr>
              <w:t xml:space="preserve">לא יידרשו </w:t>
            </w:r>
            <w:proofErr w:type="spellStart"/>
            <w:r>
              <w:rPr>
                <w:rtl/>
              </w:rPr>
              <w:t>אסימפטוטות</w:t>
            </w:r>
            <w:proofErr w:type="spellEnd"/>
            <w:r>
              <w:rPr>
                <w:rtl/>
              </w:rPr>
              <w:t xml:space="preserve"> עבור מכפלות או מנות של פונקציית חזקה עם אחת הפונקציות הללו.</w:t>
            </w:r>
          </w:p>
          <w:p w:rsidR="001A7BBA" w:rsidRDefault="001A7BBA" w:rsidP="004F2ED0">
            <w:pPr>
              <w:pStyle w:val="Other0"/>
              <w:numPr>
                <w:ilvl w:val="0"/>
                <w:numId w:val="2"/>
              </w:numPr>
              <w:tabs>
                <w:tab w:val="left" w:pos="820"/>
              </w:tabs>
              <w:spacing w:after="200" w:line="305" w:lineRule="auto"/>
              <w:ind w:firstLine="460"/>
              <w:rPr>
                <w:rtl/>
              </w:rPr>
            </w:pPr>
            <w:r>
              <w:rPr>
                <w:rtl/>
              </w:rPr>
              <w:t>הקשר בין הפונקציות (f(x ו- (f '(x</w:t>
            </w:r>
          </w:p>
        </w:tc>
      </w:tr>
      <w:tr w:rsidR="001A7BBA" w:rsidTr="008874A3">
        <w:trPr>
          <w:trHeight w:hRule="exact" w:val="2968"/>
          <w:jc w:val="center"/>
        </w:trPr>
        <w:tc>
          <w:tcPr>
            <w:tcW w:w="1718" w:type="dxa"/>
            <w:vMerge/>
            <w:tcBorders>
              <w:left w:val="single" w:sz="4" w:space="0" w:color="auto"/>
              <w:bottom w:val="single" w:sz="4" w:space="0" w:color="auto"/>
              <w:right w:val="single" w:sz="4" w:space="0" w:color="auto"/>
            </w:tcBorders>
            <w:shd w:val="clear" w:color="auto" w:fill="FFFFFF"/>
          </w:tcPr>
          <w:p w:rsidR="001A7BBA" w:rsidRDefault="001A7BBA" w:rsidP="004F2ED0">
            <w:pPr>
              <w:rPr>
                <w:rtl/>
              </w:rPr>
            </w:pPr>
          </w:p>
        </w:tc>
        <w:tc>
          <w:tcPr>
            <w:tcW w:w="1574"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rtl/>
              </w:rPr>
              <w:t>חשבון אינטגרלי</w:t>
            </w:r>
          </w:p>
        </w:tc>
        <w:tc>
          <w:tcPr>
            <w:tcW w:w="5852" w:type="dxa"/>
            <w:tcBorders>
              <w:top w:val="single" w:sz="4" w:space="0" w:color="auto"/>
              <w:bottom w:val="single" w:sz="4" w:space="0" w:color="auto"/>
              <w:right w:val="single" w:sz="4" w:space="0" w:color="auto"/>
            </w:tcBorders>
            <w:shd w:val="clear" w:color="auto" w:fill="FFFFFF"/>
            <w:vAlign w:val="center"/>
          </w:tcPr>
          <w:p w:rsidR="001A7BBA" w:rsidRDefault="001A7BBA" w:rsidP="004F2ED0">
            <w:pPr>
              <w:pStyle w:val="Other0"/>
              <w:rPr>
                <w:rtl/>
              </w:rPr>
            </w:pPr>
            <w:r>
              <w:rPr>
                <w:rtl/>
              </w:rPr>
              <w:t xml:space="preserve">חשבון אינטגרלי של פונקציות חזקה (עם מעריך רציונאלי), פונקציות </w:t>
            </w:r>
            <w:proofErr w:type="spellStart"/>
            <w:r>
              <w:rPr>
                <w:rtl/>
              </w:rPr>
              <w:t>מעריכיות</w:t>
            </w:r>
            <w:proofErr w:type="spellEnd"/>
            <w:r>
              <w:rPr>
                <w:rtl/>
              </w:rPr>
              <w:t xml:space="preserve"> ושל פונקציות אשר הקדומה שלהן היא</w:t>
            </w:r>
            <w:r>
              <w:rPr>
                <w:rFonts w:hint="cs"/>
                <w:rtl/>
              </w:rPr>
              <w:t xml:space="preserve">  </w:t>
            </w:r>
            <w:r>
              <w:rPr>
                <w:rtl/>
              </w:rPr>
              <w:t xml:space="preserve">לוגריתמית: האינטגרל של </w:t>
            </w:r>
            <w:r w:rsidRPr="00FB413F">
              <w:rPr>
                <w:color w:val="000000"/>
                <w:position w:val="-24"/>
              </w:rPr>
              <w:object w:dxaOrig="1180" w:dyaOrig="620">
                <v:shape id="_x0000_i1034" type="#_x0000_t75" style="width:64.45pt;height:31.8pt" o:ole="">
                  <v:imagedata r:id="rId29" o:title=""/>
                </v:shape>
                <o:OLEObject Type="Embed" ProgID="Equation.3" ShapeID="_x0000_i1034" DrawAspect="Content" ObjectID="_1695665757" r:id="rId30"/>
              </w:object>
            </w:r>
            <w:r>
              <w:rPr>
                <w:rFonts w:hint="cs"/>
                <w:rtl/>
              </w:rPr>
              <w:t xml:space="preserve"> וכן </w:t>
            </w:r>
            <w:r w:rsidRPr="00FB413F">
              <w:rPr>
                <w:color w:val="000000"/>
                <w:position w:val="-28"/>
              </w:rPr>
              <w:object w:dxaOrig="2420" w:dyaOrig="660">
                <v:shape id="_x0000_i1035" type="#_x0000_t75" style="width:132.3pt;height:28.45pt" o:ole="">
                  <v:imagedata r:id="rId31" o:title=""/>
                </v:shape>
                <o:OLEObject Type="Embed" ProgID="Equation.3" ShapeID="_x0000_i1035" DrawAspect="Content" ObjectID="_1695665758" r:id="rId32"/>
              </w:object>
            </w:r>
            <w:r>
              <w:rPr>
                <w:rFonts w:hint="cs"/>
                <w:rtl/>
              </w:rPr>
              <w:t xml:space="preserve">, </w:t>
            </w:r>
            <w:r>
              <w:rPr>
                <w:rtl/>
              </w:rPr>
              <w:t>כאשר (f(x</w:t>
            </w:r>
            <w:r>
              <w:rPr>
                <w:rFonts w:hint="cs"/>
                <w:rtl/>
              </w:rPr>
              <w:t xml:space="preserve"> </w:t>
            </w:r>
            <w:r>
              <w:rPr>
                <w:rtl/>
              </w:rPr>
              <w:t xml:space="preserve">לינארית. </w:t>
            </w:r>
          </w:p>
          <w:p w:rsidR="001A7BBA" w:rsidRDefault="001A7BBA" w:rsidP="004F2ED0">
            <w:pPr>
              <w:pStyle w:val="Other0"/>
              <w:rPr>
                <w:rtl/>
              </w:rPr>
            </w:pPr>
            <w:proofErr w:type="spellStart"/>
            <w:r>
              <w:rPr>
                <w:rtl/>
              </w:rPr>
              <w:t>אינטגרלים</w:t>
            </w:r>
            <w:proofErr w:type="spellEnd"/>
            <w:r>
              <w:rPr>
                <w:rtl/>
              </w:rPr>
              <w:t xml:space="preserve"> מידיים. אינטגרל של סכום פונקציות ושל כפל פונקציה בקבוע. אינטגרל של פונקציה </w:t>
            </w:r>
            <w:proofErr w:type="spellStart"/>
            <w:r>
              <w:rPr>
                <w:rtl/>
              </w:rPr>
              <w:t>שקדומתה</w:t>
            </w:r>
            <w:proofErr w:type="spellEnd"/>
            <w:r>
              <w:rPr>
                <w:rtl/>
              </w:rPr>
              <w:t xml:space="preserve"> מורכבת כאשר הפונקציה הפנימית</w:t>
            </w:r>
          </w:p>
        </w:tc>
      </w:tr>
    </w:tbl>
    <w:p w:rsidR="001A7BBA" w:rsidRDefault="001A7BBA" w:rsidP="004F2ED0">
      <w:pPr>
        <w:pStyle w:val="ab"/>
        <w:spacing w:after="660"/>
        <w:ind w:left="3780"/>
      </w:pPr>
    </w:p>
    <w:tbl>
      <w:tblPr>
        <w:tblOverlap w:val="never"/>
        <w:bidiVisual/>
        <w:tblW w:w="9537" w:type="dxa"/>
        <w:jc w:val="center"/>
        <w:tblLayout w:type="fixed"/>
        <w:tblCellMar>
          <w:left w:w="10" w:type="dxa"/>
          <w:right w:w="10" w:type="dxa"/>
        </w:tblCellMar>
        <w:tblLook w:val="0000" w:firstRow="0" w:lastRow="0" w:firstColumn="0" w:lastColumn="0" w:noHBand="0" w:noVBand="0"/>
      </w:tblPr>
      <w:tblGrid>
        <w:gridCol w:w="1767"/>
        <w:gridCol w:w="1618"/>
        <w:gridCol w:w="6152"/>
      </w:tblGrid>
      <w:tr w:rsidR="001A7BBA" w:rsidTr="00244014">
        <w:trPr>
          <w:trHeight w:hRule="exact" w:val="3276"/>
          <w:jc w:val="center"/>
        </w:trPr>
        <w:tc>
          <w:tcPr>
            <w:tcW w:w="1767" w:type="dxa"/>
            <w:tcBorders>
              <w:top w:val="single" w:sz="4" w:space="0" w:color="auto"/>
              <w:left w:val="single" w:sz="4" w:space="0" w:color="auto"/>
              <w:right w:val="single" w:sz="4" w:space="0" w:color="auto"/>
            </w:tcBorders>
            <w:shd w:val="clear" w:color="auto" w:fill="FFFFFF"/>
          </w:tcPr>
          <w:p w:rsidR="001A7BBA" w:rsidRDefault="001A7BBA" w:rsidP="004F2ED0">
            <w:pPr>
              <w:rPr>
                <w:sz w:val="10"/>
                <w:szCs w:val="10"/>
                <w:rtl/>
              </w:rPr>
            </w:pPr>
          </w:p>
          <w:p w:rsidR="00244014" w:rsidRDefault="00244014" w:rsidP="004F2ED0">
            <w:pPr>
              <w:rPr>
                <w:sz w:val="10"/>
                <w:szCs w:val="10"/>
                <w:rtl/>
              </w:rPr>
            </w:pPr>
          </w:p>
        </w:tc>
        <w:tc>
          <w:tcPr>
            <w:tcW w:w="1618" w:type="dxa"/>
            <w:tcBorders>
              <w:top w:val="single" w:sz="4" w:space="0" w:color="auto"/>
              <w:right w:val="single" w:sz="4" w:space="0" w:color="auto"/>
            </w:tcBorders>
            <w:shd w:val="clear" w:color="auto" w:fill="FFFFFF"/>
          </w:tcPr>
          <w:p w:rsidR="001A7BBA" w:rsidRDefault="001A7BBA" w:rsidP="004F2ED0">
            <w:pPr>
              <w:rPr>
                <w:sz w:val="10"/>
                <w:szCs w:val="10"/>
                <w:rtl/>
              </w:rPr>
            </w:pPr>
          </w:p>
        </w:tc>
        <w:tc>
          <w:tcPr>
            <w:tcW w:w="6152" w:type="dxa"/>
            <w:tcBorders>
              <w:top w:val="single" w:sz="4" w:space="0" w:color="auto"/>
              <w:right w:val="single" w:sz="4" w:space="0" w:color="auto"/>
            </w:tcBorders>
            <w:shd w:val="clear" w:color="auto" w:fill="FFFFFF"/>
          </w:tcPr>
          <w:p w:rsidR="001A7BBA" w:rsidRDefault="001A7BBA" w:rsidP="004F2ED0">
            <w:pPr>
              <w:pStyle w:val="Other0"/>
              <w:spacing w:after="200"/>
              <w:rPr>
                <w:rtl/>
              </w:rPr>
            </w:pPr>
            <w:r>
              <w:rPr>
                <w:rtl/>
              </w:rPr>
              <w:t>היא ליניארית.</w:t>
            </w:r>
          </w:p>
          <w:p w:rsidR="001A7BBA" w:rsidRDefault="001A7BBA" w:rsidP="004F2ED0">
            <w:pPr>
              <w:pStyle w:val="Other0"/>
              <w:spacing w:after="200"/>
              <w:rPr>
                <w:rtl/>
              </w:rPr>
            </w:pPr>
            <w:proofErr w:type="spellStart"/>
            <w:r w:rsidRPr="00D875C2">
              <w:rPr>
                <w:rtl/>
              </w:rPr>
              <w:t>אינטגרלי</w:t>
            </w:r>
            <w:r w:rsidRPr="00D875C2">
              <w:rPr>
                <w:rFonts w:hint="cs"/>
                <w:rtl/>
              </w:rPr>
              <w:t>ם</w:t>
            </w:r>
            <w:proofErr w:type="spellEnd"/>
            <w:r w:rsidRPr="00D875C2">
              <w:rPr>
                <w:rtl/>
              </w:rPr>
              <w:t xml:space="preserve"> של פונקציות</w:t>
            </w:r>
            <w:r>
              <w:rPr>
                <w:rtl/>
              </w:rPr>
              <w:t xml:space="preserve"> טריגונומטריות.</w:t>
            </w:r>
          </w:p>
          <w:p w:rsidR="001A7BBA" w:rsidRDefault="001A7BBA" w:rsidP="004F2ED0">
            <w:pPr>
              <w:pStyle w:val="Other0"/>
              <w:spacing w:after="200"/>
              <w:rPr>
                <w:rtl/>
              </w:rPr>
            </w:pPr>
            <w:r>
              <w:rPr>
                <w:rtl/>
              </w:rPr>
              <w:t>אינטגרל לא מסוי</w:t>
            </w:r>
            <w:r>
              <w:rPr>
                <w:rFonts w:hint="cs"/>
                <w:rtl/>
              </w:rPr>
              <w:t>ם</w:t>
            </w:r>
            <w:r>
              <w:rPr>
                <w:rtl/>
              </w:rPr>
              <w:t>, פונקציה קדומה, קבוע האינטגרציה, מציאת פונקציה על פי הנגזרת ונקודה על הפונקציה. האינטגרל המסוים.</w:t>
            </w:r>
          </w:p>
          <w:p w:rsidR="001A7BBA" w:rsidRDefault="001A7BBA" w:rsidP="004F2ED0">
            <w:pPr>
              <w:pStyle w:val="Other0"/>
              <w:spacing w:after="200"/>
              <w:rPr>
                <w:rtl/>
              </w:rPr>
            </w:pPr>
            <w:r>
              <w:rPr>
                <w:rtl/>
              </w:rPr>
              <w:t>חישוב שטח בין גרף הפונקציה לציר x (הפונקציה יכולה להיות חיובית, שלילית או לשנות סימן), חישוב שטח בין גרפי</w:t>
            </w:r>
            <w:r>
              <w:rPr>
                <w:rFonts w:hint="cs"/>
                <w:rtl/>
              </w:rPr>
              <w:t>ם</w:t>
            </w:r>
            <w:r>
              <w:rPr>
                <w:rtl/>
              </w:rPr>
              <w:t xml:space="preserve"> של שתי פונקציות, חישוב שטחי</w:t>
            </w:r>
            <w:r>
              <w:rPr>
                <w:rFonts w:hint="cs"/>
                <w:rtl/>
              </w:rPr>
              <w:t>ם</w:t>
            </w:r>
            <w:r>
              <w:rPr>
                <w:rtl/>
              </w:rPr>
              <w:t xml:space="preserve"> מורכבי</w:t>
            </w:r>
            <w:r>
              <w:rPr>
                <w:rFonts w:hint="cs"/>
                <w:rtl/>
              </w:rPr>
              <w:t>ם</w:t>
            </w:r>
            <w:r>
              <w:rPr>
                <w:rtl/>
              </w:rPr>
              <w:t>.</w:t>
            </w:r>
          </w:p>
        </w:tc>
      </w:tr>
      <w:tr w:rsidR="001A7BBA" w:rsidTr="00244014">
        <w:trPr>
          <w:trHeight w:hRule="exact" w:val="3281"/>
          <w:jc w:val="center"/>
        </w:trPr>
        <w:tc>
          <w:tcPr>
            <w:tcW w:w="1767" w:type="dxa"/>
            <w:vMerge w:val="restart"/>
            <w:tcBorders>
              <w:top w:val="single" w:sz="4" w:space="0" w:color="auto"/>
              <w:left w:val="single" w:sz="4" w:space="0" w:color="auto"/>
              <w:right w:val="single" w:sz="4" w:space="0" w:color="auto"/>
            </w:tcBorders>
            <w:shd w:val="clear" w:color="auto" w:fill="FFFFFF"/>
          </w:tcPr>
          <w:p w:rsidR="001A7BBA" w:rsidRDefault="001A7BBA" w:rsidP="004F2ED0">
            <w:pPr>
              <w:pStyle w:val="Other0"/>
              <w:spacing w:line="240" w:lineRule="auto"/>
              <w:rPr>
                <w:rtl/>
              </w:rPr>
            </w:pPr>
            <w:r>
              <w:rPr>
                <w:b/>
                <w:bCs/>
                <w:rtl/>
              </w:rPr>
              <w:t>טריגונומטריה</w:t>
            </w:r>
          </w:p>
        </w:tc>
        <w:tc>
          <w:tcPr>
            <w:tcW w:w="1618" w:type="dxa"/>
            <w:tcBorders>
              <w:top w:val="single" w:sz="4" w:space="0" w:color="auto"/>
              <w:right w:val="single" w:sz="4" w:space="0" w:color="auto"/>
            </w:tcBorders>
            <w:shd w:val="clear" w:color="auto" w:fill="FFFFFF"/>
          </w:tcPr>
          <w:p w:rsidR="001A7BBA" w:rsidRDefault="001A7BBA" w:rsidP="004F2ED0">
            <w:pPr>
              <w:pStyle w:val="Other0"/>
              <w:rPr>
                <w:rtl/>
              </w:rPr>
            </w:pPr>
            <w:r>
              <w:rPr>
                <w:rtl/>
              </w:rPr>
              <w:t>פונקציות טריגונומטריות</w:t>
            </w:r>
          </w:p>
        </w:tc>
        <w:tc>
          <w:tcPr>
            <w:tcW w:w="6152" w:type="dxa"/>
            <w:tcBorders>
              <w:top w:val="single" w:sz="4" w:space="0" w:color="auto"/>
              <w:right w:val="single" w:sz="4" w:space="0" w:color="auto"/>
            </w:tcBorders>
            <w:shd w:val="clear" w:color="auto" w:fill="FFFFFF"/>
          </w:tcPr>
          <w:p w:rsidR="001A7BBA" w:rsidRDefault="001A7BBA" w:rsidP="004F2ED0">
            <w:pPr>
              <w:pStyle w:val="Other0"/>
              <w:rPr>
                <w:rtl/>
              </w:rPr>
            </w:pPr>
            <w:r>
              <w:rPr>
                <w:rtl/>
              </w:rPr>
              <w:t>הפונקציות סינוס, קוסינוס, טנגנס וקוטנגנס במעגל היחידה</w:t>
            </w:r>
            <w:r>
              <w:rPr>
                <w:rFonts w:hint="cs"/>
                <w:rtl/>
              </w:rPr>
              <w:t xml:space="preserve"> ו</w:t>
            </w:r>
            <w:r>
              <w:rPr>
                <w:rtl/>
              </w:rPr>
              <w:t>תיאורן הגרפי. הכרת הקשרי</w:t>
            </w:r>
            <w:r>
              <w:rPr>
                <w:rFonts w:hint="cs"/>
                <w:rtl/>
              </w:rPr>
              <w:t>ם</w:t>
            </w:r>
            <w:r>
              <w:rPr>
                <w:rtl/>
              </w:rPr>
              <w:t xml:space="preserve"> בין הפונקציות הטריגונומטריות של זוויות, של זוויות משלימות לזווית ישרה ושל זוויות המשלימות לזווית שטוחה, בעזרת שימוש במעגל היחידה. מחזוריות הפונקציות. חישוב ערכי הפונקציות לזוויות מיוחדות. הזוגיות או אי-הזוגיות של הפונקציות הטריגונומטריות. תיאור גרפי ופירושו (מחזור, נקודות חיתוך ע</w:t>
            </w:r>
            <w:r>
              <w:rPr>
                <w:rFonts w:hint="cs"/>
                <w:rtl/>
              </w:rPr>
              <w:t>ם</w:t>
            </w:r>
            <w:r>
              <w:rPr>
                <w:rtl/>
              </w:rPr>
              <w:t xml:space="preserve"> הצירי</w:t>
            </w:r>
            <w:r>
              <w:rPr>
                <w:rFonts w:hint="cs"/>
                <w:rtl/>
              </w:rPr>
              <w:t>ם</w:t>
            </w:r>
            <w:r>
              <w:rPr>
                <w:rtl/>
              </w:rPr>
              <w:t>, נקודות מקסימו</w:t>
            </w:r>
            <w:r>
              <w:rPr>
                <w:rFonts w:hint="cs"/>
                <w:rtl/>
              </w:rPr>
              <w:t>ם</w:t>
            </w:r>
            <w:r>
              <w:rPr>
                <w:rtl/>
              </w:rPr>
              <w:t xml:space="preserve"> ומינימו</w:t>
            </w:r>
            <w:r>
              <w:rPr>
                <w:rFonts w:hint="cs"/>
                <w:rtl/>
              </w:rPr>
              <w:t>ם</w:t>
            </w:r>
            <w:r>
              <w:rPr>
                <w:rtl/>
              </w:rPr>
              <w:t>, תחומי חיוביות שליליות, עלייה וירידה)</w:t>
            </w:r>
            <w:r>
              <w:rPr>
                <w:rFonts w:hint="cs"/>
                <w:rtl/>
              </w:rPr>
              <w:t xml:space="preserve"> </w:t>
            </w:r>
            <w:r>
              <w:rPr>
                <w:rtl/>
              </w:rPr>
              <w:t>ושל הזזות ומתיחות של פונקציות טריגונומטריות.</w:t>
            </w:r>
          </w:p>
        </w:tc>
      </w:tr>
      <w:tr w:rsidR="001A7BBA" w:rsidTr="00244014">
        <w:trPr>
          <w:trHeight w:hRule="exact" w:val="3928"/>
          <w:jc w:val="center"/>
        </w:trPr>
        <w:tc>
          <w:tcPr>
            <w:tcW w:w="1767" w:type="dxa"/>
            <w:vMerge/>
            <w:tcBorders>
              <w:left w:val="single" w:sz="4" w:space="0" w:color="auto"/>
              <w:right w:val="single" w:sz="4" w:space="0" w:color="auto"/>
            </w:tcBorders>
            <w:shd w:val="clear" w:color="auto" w:fill="FFFFFF"/>
          </w:tcPr>
          <w:p w:rsidR="001A7BBA" w:rsidRDefault="001A7BBA" w:rsidP="004F2ED0">
            <w:pPr>
              <w:rPr>
                <w:rtl/>
              </w:rPr>
            </w:pPr>
          </w:p>
        </w:tc>
        <w:tc>
          <w:tcPr>
            <w:tcW w:w="1618" w:type="dxa"/>
            <w:tcBorders>
              <w:top w:val="single" w:sz="4" w:space="0" w:color="auto"/>
              <w:right w:val="single" w:sz="4" w:space="0" w:color="auto"/>
            </w:tcBorders>
            <w:shd w:val="clear" w:color="auto" w:fill="FFFFFF"/>
          </w:tcPr>
          <w:p w:rsidR="001A7BBA" w:rsidRDefault="001A7BBA" w:rsidP="004F2ED0">
            <w:pPr>
              <w:pStyle w:val="Other0"/>
              <w:rPr>
                <w:rtl/>
              </w:rPr>
            </w:pPr>
            <w:r>
              <w:rPr>
                <w:rtl/>
              </w:rPr>
              <w:t>משוואות טריגונומטריות</w:t>
            </w:r>
          </w:p>
        </w:tc>
        <w:tc>
          <w:tcPr>
            <w:tcW w:w="6152" w:type="dxa"/>
            <w:tcBorders>
              <w:top w:val="single" w:sz="4" w:space="0" w:color="auto"/>
              <w:right w:val="single" w:sz="4" w:space="0" w:color="auto"/>
            </w:tcBorders>
            <w:shd w:val="clear" w:color="auto" w:fill="FFFFFF"/>
          </w:tcPr>
          <w:p w:rsidR="001A7BBA" w:rsidRPr="002571C4" w:rsidRDefault="001A7BBA" w:rsidP="004F2ED0">
            <w:pPr>
              <w:pStyle w:val="Other0"/>
              <w:spacing w:after="220" w:line="298" w:lineRule="auto"/>
              <w:rPr>
                <w:color w:val="000000"/>
                <w:sz w:val="24"/>
                <w:szCs w:val="24"/>
                <w:rtl/>
              </w:rPr>
            </w:pPr>
            <w:r>
              <w:rPr>
                <w:rtl/>
              </w:rPr>
              <w:t>פתרון משוואות, תוך הדגשת משמעות הפתרון במעגל היחידה, מהצורה</w:t>
            </w:r>
            <w:r>
              <w:rPr>
                <w:rFonts w:hint="cs"/>
                <w:rtl/>
              </w:rPr>
              <w:t xml:space="preserve"> </w:t>
            </w:r>
            <m:oMath>
              <m:func>
                <m:funcPr>
                  <m:ctrlPr>
                    <w:rPr>
                      <w:rFonts w:ascii="Cambria Math" w:hAnsi="Cambria Math" w:cs="Times New Roman"/>
                      <w:rtl/>
                    </w:rPr>
                  </m:ctrlPr>
                </m:funcPr>
                <m:fName>
                  <m:r>
                    <m:rPr>
                      <m:sty m:val="p"/>
                    </m:rPr>
                    <w:rPr>
                      <w:rFonts w:ascii="Cambria Math" w:hAnsi="Cambria Math" w:cs="Cambria Math"/>
                      <w:rtl/>
                    </w:rPr>
                    <m:t>sin</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r>
              <w:rPr>
                <w:rFonts w:hint="cs"/>
                <w:color w:val="000000"/>
                <w:rtl/>
              </w:rPr>
              <w:t xml:space="preserve">, </w:t>
            </w:r>
            <m:oMath>
              <m:r>
                <w:rPr>
                  <w:rFonts w:ascii="Cambria Math" w:hAnsi="Cambria Math" w:cs="Times New Roman"/>
                  <w:rtl/>
                </w:rPr>
                <m:t>,</m:t>
              </m:r>
              <m:func>
                <m:funcPr>
                  <m:ctrlPr>
                    <w:rPr>
                      <w:rFonts w:ascii="Cambria Math" w:hAnsi="Cambria Math" w:cs="Times New Roman"/>
                      <w:rtl/>
                    </w:rPr>
                  </m:ctrlPr>
                </m:funcPr>
                <m:fName>
                  <m:r>
                    <w:rPr>
                      <w:rFonts w:ascii="Cambria Math" w:hAnsi="Cambria Math" w:cs="Times New Roman"/>
                    </w:rPr>
                    <m:t>cos</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p>
          <w:p w:rsidR="001A7BBA" w:rsidRPr="002571C4" w:rsidRDefault="001A7BBA" w:rsidP="004F2ED0">
            <w:pPr>
              <w:pStyle w:val="Other0"/>
              <w:spacing w:after="220" w:line="298" w:lineRule="auto"/>
              <w:rPr>
                <w:i/>
                <w:color w:val="000000"/>
                <w:sz w:val="24"/>
                <w:szCs w:val="24"/>
              </w:rPr>
            </w:pPr>
            <w:r>
              <w:t>,</w:t>
            </w:r>
            <m:oMath>
              <m:func>
                <m:funcPr>
                  <m:ctrlPr>
                    <w:rPr>
                      <w:rFonts w:ascii="Cambria Math" w:hAnsi="Cambria Math" w:cs="Times New Roman"/>
                      <w:rtl/>
                    </w:rPr>
                  </m:ctrlPr>
                </m:funcPr>
                <m:fName>
                  <m:r>
                    <m:rPr>
                      <m:sty m:val="p"/>
                    </m:rPr>
                    <w:rPr>
                      <w:rFonts w:ascii="Cambria Math" w:hAnsi="Cambria Math" w:cs="Cambria Math"/>
                      <w:rtl/>
                    </w:rPr>
                    <m:t>tan</m:t>
                  </m:r>
                  <m:ctrlPr>
                    <w:rPr>
                      <w:rFonts w:ascii="Cambria Math" w:hAnsi="Cambria Math" w:cs="Cambria Math"/>
                    </w:rPr>
                  </m:ctrlPr>
                </m:fName>
                <m:e>
                  <m:r>
                    <w:rPr>
                      <w:rFonts w:ascii="Cambria Math" w:eastAsia="Cambria Math" w:hAnsi="Cambria Math" w:cs="Cambria Math"/>
                      <w:rtl/>
                    </w:rPr>
                    <m:t>(α</m:t>
                  </m:r>
                  <m:ctrlPr>
                    <w:rPr>
                      <w:rFonts w:ascii="Cambria Math" w:hAnsi="Cambria Math" w:cs="Cambria Math"/>
                    </w:rPr>
                  </m:ctrlPr>
                </m:e>
              </m:func>
              <m:r>
                <w:rPr>
                  <w:rFonts w:ascii="Cambria Math" w:eastAsia="Cambria Math" w:hAnsi="Cambria Math" w:cs="Times New Roman"/>
                </w:rPr>
                <m:t>x</m:t>
              </m:r>
              <m:r>
                <w:rPr>
                  <w:rFonts w:ascii="Cambria Math" w:eastAsia="Cambria Math" w:hAnsi="Cambria Math" w:cs="Cambria Math"/>
                  <w:rtl/>
                </w:rPr>
                <m:t>+</m:t>
              </m:r>
              <m:r>
                <m:rPr>
                  <m:sty m:val="p"/>
                </m:rPr>
                <w:rPr>
                  <w:rFonts w:ascii="Cambria Math" w:hAnsi="Cambria Math" w:cs="Cambria Math"/>
                  <w:rtl/>
                </w:rPr>
                <m:t>b</m:t>
              </m:r>
              <m:r>
                <w:rPr>
                  <w:rFonts w:ascii="Cambria Math" w:hAnsi="Cambria Math" w:cstheme="minorBidi"/>
                </w:rPr>
                <m:t>)</m:t>
              </m:r>
              <m:r>
                <w:rPr>
                  <w:rFonts w:ascii="Cambria Math" w:eastAsia="Cambria Math" w:hAnsi="Cambria Math" w:cs="Cambria Math"/>
                  <w:rtl/>
                </w:rPr>
                <m:t>=c</m:t>
              </m:r>
            </m:oMath>
            <w:r>
              <w:rPr>
                <w:rFonts w:hint="cs"/>
                <w:color w:val="000000"/>
                <w:sz w:val="24"/>
                <w:szCs w:val="24"/>
                <w:rtl/>
              </w:rPr>
              <w:t xml:space="preserve"> </w:t>
            </w:r>
            <m:oMath>
              <m:r>
                <w:rPr>
                  <w:rFonts w:ascii="Cambria Math" w:hAnsi="Cambria Math" w:cs="Times New Roman"/>
                </w:rPr>
                <m:t>a*sinx±b*cosx=0</m:t>
              </m:r>
            </m:oMath>
            <w:r>
              <w:rPr>
                <w:rFonts w:hint="cs"/>
                <w:i/>
                <w:color w:val="000000"/>
                <w:sz w:val="24"/>
                <w:szCs w:val="24"/>
                <w:rtl/>
              </w:rPr>
              <w:t xml:space="preserve"> , </w:t>
            </w:r>
            <m:oMath>
              <m:func>
                <m:funcPr>
                  <m:ctrlPr>
                    <w:rPr>
                      <w:rFonts w:ascii="Cambria Math" w:hAnsi="Cambria Math" w:cs="Times New Roman"/>
                      <w:color w:val="000000"/>
                      <w:sz w:val="24"/>
                      <w:szCs w:val="24"/>
                      <w:rtl/>
                    </w:rPr>
                  </m:ctrlPr>
                </m:funcPr>
                <m:fName>
                  <m:r>
                    <w:rPr>
                      <w:rFonts w:ascii="Cambria Math" w:hAnsi="Cambria Math" w:cs="Cambria Math"/>
                      <w:color w:val="000000"/>
                      <w:sz w:val="24"/>
                      <w:szCs w:val="24"/>
                    </w:rPr>
                    <m:t>,</m:t>
                  </m:r>
                  <m:r>
                    <m:rPr>
                      <m:sty m:val="p"/>
                    </m:rPr>
                    <w:rPr>
                      <w:rFonts w:ascii="Cambria Math" w:hAnsi="Cambria Math" w:cs="Cambria Math"/>
                      <w:color w:val="000000"/>
                      <w:sz w:val="24"/>
                      <w:szCs w:val="24"/>
                    </w:rPr>
                    <m:t>sin</m:t>
                  </m:r>
                  <m:ctrlPr>
                    <w:rPr>
                      <w:rFonts w:ascii="Cambria Math" w:hAnsi="Cambria Math" w:cs="Cambria Math"/>
                      <w:color w:val="000000"/>
                      <w:sz w:val="24"/>
                      <w:szCs w:val="24"/>
                    </w:rPr>
                  </m:ctrlPr>
                </m:fName>
                <m:e>
                  <m:r>
                    <w:rPr>
                      <w:rFonts w:ascii="Cambria Math" w:eastAsia="Cambria Math" w:hAnsi="Cambria Math" w:cs="Cambria Math"/>
                      <w:color w:val="000000"/>
                      <w:sz w:val="24"/>
                      <w:szCs w:val="24"/>
                    </w:rPr>
                    <m:t>α</m:t>
                  </m:r>
                  <m:ctrlPr>
                    <w:rPr>
                      <w:rFonts w:ascii="Cambria Math" w:hAnsi="Cambria Math" w:cs="Cambria Math"/>
                      <w:color w:val="000000"/>
                      <w:sz w:val="24"/>
                      <w:szCs w:val="24"/>
                    </w:rPr>
                  </m:ctrlPr>
                </m:e>
              </m:func>
              <m:r>
                <w:rPr>
                  <w:rFonts w:ascii="Cambria Math" w:eastAsia="Cambria Math" w:hAnsi="Cambria Math" w:cs="Cambria Math"/>
                  <w:color w:val="000000"/>
                  <w:sz w:val="24"/>
                  <w:szCs w:val="24"/>
                </w:rPr>
                <m:t>=</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sin</m:t>
                  </m:r>
                </m:fName>
                <m:e>
                  <m:r>
                    <w:rPr>
                      <w:rFonts w:ascii="Cambria Math" w:eastAsia="Cambria Math" w:hAnsi="Cambria Math" w:cs="Cambria Math"/>
                      <w:color w:val="000000"/>
                      <w:sz w:val="24"/>
                      <w:szCs w:val="24"/>
                    </w:rPr>
                    <m:t>β</m:t>
                  </m:r>
                </m:e>
              </m:func>
            </m:oMath>
          </w:p>
          <w:p w:rsidR="001A7BBA" w:rsidRPr="00FD1318" w:rsidRDefault="001A7BBA" w:rsidP="004F2ED0">
            <w:pPr>
              <w:pStyle w:val="Other0"/>
              <w:spacing w:after="220" w:line="298" w:lineRule="auto"/>
              <w:rPr>
                <w:i/>
                <w:color w:val="000000"/>
                <w:sz w:val="24"/>
                <w:szCs w:val="24"/>
                <w:rtl/>
              </w:rPr>
            </w:pPr>
            <w:r>
              <w:rPr>
                <w:i/>
                <w:color w:val="000000"/>
                <w:sz w:val="24"/>
                <w:szCs w:val="24"/>
              </w:rPr>
              <w:t>,</w:t>
            </w:r>
            <m:oMath>
              <m:r>
                <m:rPr>
                  <m:sty m:val="p"/>
                </m:rPr>
                <w:rPr>
                  <w:rFonts w:ascii="Cambria Math" w:hAnsi="Cambria Math" w:cs="Times New Roman"/>
                  <w:color w:val="000000"/>
                  <w:sz w:val="24"/>
                  <w:szCs w:val="24"/>
                </w:rPr>
                <m:t>cos</m:t>
              </m:r>
              <m:r>
                <w:rPr>
                  <w:rFonts w:ascii="Cambria Math" w:eastAsia="Cambria Math" w:hAnsi="Cambria Math" w:cs="Cambria Math"/>
                  <w:color w:val="000000"/>
                  <w:sz w:val="24"/>
                  <w:szCs w:val="24"/>
                </w:rPr>
                <m:t>α=</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cos</m:t>
                  </m:r>
                </m:fName>
                <m:e>
                  <m:r>
                    <w:rPr>
                      <w:rFonts w:ascii="Cambria Math" w:eastAsia="Cambria Math" w:hAnsi="Cambria Math" w:cs="Cambria Math"/>
                      <w:color w:val="000000"/>
                      <w:sz w:val="24"/>
                      <w:szCs w:val="24"/>
                    </w:rPr>
                    <m:t>β</m:t>
                  </m:r>
                </m:e>
              </m:func>
            </m:oMath>
            <w:r>
              <w:rPr>
                <w:rFonts w:hint="cs"/>
                <w:i/>
                <w:color w:val="000000"/>
                <w:sz w:val="24"/>
                <w:szCs w:val="24"/>
                <w:rtl/>
              </w:rPr>
              <w:t xml:space="preserve"> </w:t>
            </w:r>
            <m:oMath>
              <m:r>
                <m:rPr>
                  <m:sty m:val="p"/>
                </m:rPr>
                <w:rPr>
                  <w:rFonts w:ascii="Cambria Math" w:hAnsi="Cambria Math" w:cs="Times New Roman"/>
                  <w:color w:val="000000"/>
                  <w:sz w:val="24"/>
                  <w:szCs w:val="24"/>
                </w:rPr>
                <m:t xml:space="preserve">tan </m:t>
              </m:r>
              <m:r>
                <w:rPr>
                  <w:rFonts w:ascii="Cambria Math" w:eastAsia="Cambria Math" w:hAnsi="Cambria Math" w:cs="Cambria Math"/>
                  <w:color w:val="000000"/>
                  <w:sz w:val="24"/>
                  <w:szCs w:val="24"/>
                </w:rPr>
                <m:t>α=</m:t>
              </m:r>
              <m:func>
                <m:funcPr>
                  <m:ctrlPr>
                    <w:rPr>
                      <w:rFonts w:ascii="Cambria Math" w:hAnsi="Cambria Math" w:cs="Cambria Math"/>
                      <w:color w:val="000000"/>
                      <w:sz w:val="24"/>
                      <w:szCs w:val="24"/>
                    </w:rPr>
                  </m:ctrlPr>
                </m:funcPr>
                <m:fName>
                  <m:r>
                    <m:rPr>
                      <m:sty m:val="p"/>
                    </m:rPr>
                    <w:rPr>
                      <w:rFonts w:ascii="Cambria Math" w:eastAsia="Cambria Math" w:hAnsi="Cambria Math" w:cs="Cambria Math"/>
                      <w:color w:val="000000"/>
                      <w:sz w:val="24"/>
                      <w:szCs w:val="24"/>
                    </w:rPr>
                    <m:t>tan</m:t>
                  </m:r>
                </m:fName>
                <m:e>
                  <m:r>
                    <w:rPr>
                      <w:rFonts w:ascii="Cambria Math" w:eastAsia="Cambria Math" w:hAnsi="Cambria Math" w:cs="Cambria Math"/>
                      <w:color w:val="000000"/>
                      <w:sz w:val="24"/>
                      <w:szCs w:val="24"/>
                    </w:rPr>
                    <m:t>β</m:t>
                  </m:r>
                </m:e>
              </m:func>
            </m:oMath>
            <w:r>
              <w:rPr>
                <w:rFonts w:hint="cs"/>
                <w:i/>
                <w:color w:val="000000"/>
                <w:sz w:val="24"/>
                <w:szCs w:val="24"/>
                <w:rtl/>
              </w:rPr>
              <w:t xml:space="preserve"> ,</w:t>
            </w:r>
            <w:r>
              <w:rPr>
                <w:rFonts w:hint="cs"/>
                <w:i/>
                <w:color w:val="000000"/>
                <w:rtl/>
              </w:rPr>
              <w:t xml:space="preserve"> פתרון</w:t>
            </w:r>
            <w:r>
              <w:rPr>
                <w:rtl/>
              </w:rPr>
              <w:t xml:space="preserve"> כללי ופתרון בתחום</w:t>
            </w:r>
            <w:r>
              <w:rPr>
                <w:color w:val="000000"/>
                <w:rtl/>
              </w:rPr>
              <w:t xml:space="preserve"> </w:t>
            </w:r>
            <w:r>
              <w:rPr>
                <w:rtl/>
              </w:rPr>
              <w:t>נתון. שימוש בטכניקה אלגברית (כגון פירוק לגורמים ופתרון משוואה ריבועית) לפתרון משוואות טריגונומטריות.</w:t>
            </w:r>
          </w:p>
          <w:p w:rsidR="001A7BBA" w:rsidRPr="009F232A" w:rsidRDefault="001A7BBA" w:rsidP="004F2ED0">
            <w:pPr>
              <w:pStyle w:val="Other0"/>
              <w:tabs>
                <w:tab w:val="left" w:pos="821"/>
              </w:tabs>
              <w:spacing w:line="240" w:lineRule="auto"/>
              <w:rPr>
                <w:rFonts w:cstheme="minorBidi"/>
                <w:sz w:val="20"/>
                <w:szCs w:val="20"/>
                <w:rtl/>
              </w:rPr>
            </w:pPr>
            <w:r>
              <w:rPr>
                <w:rtl/>
              </w:rPr>
              <w:t>זהויות</w:t>
            </w:r>
            <w:r w:rsidRPr="00FD1318">
              <w:rPr>
                <w:sz w:val="28"/>
                <w:szCs w:val="28"/>
                <w:rtl/>
              </w:rPr>
              <w:t>:</w:t>
            </w:r>
            <w:r w:rsidRPr="00FD1318">
              <w:rPr>
                <w:rFonts w:hint="cs"/>
                <w:color w:val="000000"/>
                <w:sz w:val="28"/>
                <w:szCs w:val="28"/>
                <w:rtl/>
              </w:rPr>
              <w:t xml:space="preserve"> </w:t>
            </w:r>
            <m:oMath>
              <m:r>
                <m:rPr>
                  <m:sty m:val="p"/>
                </m:rPr>
                <w:rPr>
                  <w:rFonts w:ascii="Cambria Math" w:hAnsi="Cambria Math" w:cs="Cambria Math"/>
                  <w:color w:val="000000"/>
                  <w:sz w:val="28"/>
                  <w:szCs w:val="28"/>
                  <w:rtl/>
                </w:rPr>
                <m:t xml:space="preserve"> </m:t>
              </m:r>
              <m:r>
                <m:rPr>
                  <m:sty m:val="p"/>
                </m:rPr>
                <w:rPr>
                  <w:rFonts w:ascii="Cambria Math" w:hAnsi="Cambria Math" w:cs="Times New Roman"/>
                  <w:color w:val="000000"/>
                  <w:sz w:val="28"/>
                  <w:szCs w:val="28"/>
                </w:rPr>
                <m:t xml:space="preserve">tan </m:t>
              </m:r>
              <m:r>
                <w:rPr>
                  <w:rFonts w:ascii="Cambria Math" w:eastAsia="Cambria Math" w:hAnsi="Cambria Math" w:cs="Cambria Math"/>
                  <w:color w:val="000000"/>
                  <w:sz w:val="28"/>
                  <w:szCs w:val="28"/>
                </w:rPr>
                <m:t>x=</m:t>
              </m:r>
              <m:f>
                <m:fPr>
                  <m:ctrlPr>
                    <w:rPr>
                      <w:rFonts w:ascii="Cambria Math" w:hAnsi="Cambria Math"/>
                      <w:color w:val="000000"/>
                      <w:sz w:val="28"/>
                      <w:szCs w:val="28"/>
                    </w:rPr>
                  </m:ctrlPr>
                </m:fPr>
                <m:num>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x</m:t>
                      </m:r>
                    </m:e>
                  </m:func>
                </m:num>
                <m:den>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r>
                        <w:rPr>
                          <w:rFonts w:ascii="Cambria Math" w:hAnsi="Cambria Math"/>
                          <w:color w:val="000000"/>
                          <w:sz w:val="28"/>
                          <w:szCs w:val="28"/>
                        </w:rPr>
                        <m:t>x</m:t>
                      </m:r>
                    </m:e>
                  </m:func>
                </m:den>
              </m:f>
            </m:oMath>
            <w:r>
              <w:rPr>
                <w:rFonts w:cstheme="minorBidi" w:hint="cs"/>
                <w:i/>
                <w:sz w:val="20"/>
                <w:szCs w:val="20"/>
                <w:rtl/>
              </w:rPr>
              <w:t xml:space="preserve">, </w:t>
            </w:r>
            <m:oMath>
              <m:sSup>
                <m:sSupPr>
                  <m:ctrlPr>
                    <w:rPr>
                      <w:rFonts w:ascii="Cambria Math" w:hAnsi="Cambria Math" w:cs="Times New Roman"/>
                      <w:sz w:val="24"/>
                      <w:szCs w:val="24"/>
                      <w:rtl/>
                    </w:rPr>
                  </m:ctrlPr>
                </m:sSupPr>
                <m:e>
                  <m:r>
                    <w:rPr>
                      <w:rFonts w:ascii="Cambria Math" w:hAnsi="Cambria Math" w:cs="Times New Roman"/>
                      <w:sz w:val="24"/>
                      <w:szCs w:val="24"/>
                    </w:rPr>
                    <m:t>sin</m:t>
                  </m:r>
                  <m:ctrlPr>
                    <w:rPr>
                      <w:rFonts w:ascii="Cambria Math" w:hAnsi="Cambria Math" w:cs="Cambria Math"/>
                      <w:sz w:val="24"/>
                      <w:szCs w:val="24"/>
                    </w:rPr>
                  </m:ctrlPr>
                </m:e>
                <m:sup>
                  <m:r>
                    <w:rPr>
                      <w:rFonts w:ascii="Cambria Math" w:hAnsi="Cambria Math" w:cs="Cambria Math"/>
                      <w:sz w:val="24"/>
                      <w:szCs w:val="24"/>
                      <w:rtl/>
                    </w:rPr>
                    <m:t>2</m:t>
                  </m:r>
                  <m:ctrlPr>
                    <w:rPr>
                      <w:rFonts w:ascii="Cambria Math" w:hAnsi="Cambria Math" w:cs="Cambria Math"/>
                      <w:sz w:val="24"/>
                      <w:szCs w:val="24"/>
                    </w:rPr>
                  </m:ctrlPr>
                </m:sup>
              </m:sSup>
              <m:r>
                <w:rPr>
                  <w:rFonts w:ascii="Cambria Math" w:hAnsi="Cambria Math" w:cs="Times New Roman"/>
                  <w:sz w:val="24"/>
                  <w:szCs w:val="24"/>
                </w:rPr>
                <m:t>x</m:t>
              </m:r>
              <m:r>
                <w:rPr>
                  <w:rFonts w:ascii="Cambria Math" w:hAnsi="Cambria Math" w:cs="Cambria Math"/>
                  <w:sz w:val="24"/>
                  <w:szCs w:val="24"/>
                  <w:rtl/>
                </w:rPr>
                <m:t>+</m:t>
              </m:r>
              <m:sSup>
                <m:sSupPr>
                  <m:ctrlPr>
                    <w:rPr>
                      <w:rFonts w:ascii="Cambria Math" w:hAnsi="Cambria Math" w:cs="Times New Roman"/>
                      <w:sz w:val="24"/>
                      <w:szCs w:val="24"/>
                    </w:rPr>
                  </m:ctrlPr>
                </m:sSupPr>
                <m:e>
                  <m:r>
                    <m:rPr>
                      <m:sty m:val="p"/>
                    </m:rPr>
                    <w:rPr>
                      <w:rFonts w:ascii="Cambria Math" w:hAnsi="Cambria Math" w:cs="Cambria Math"/>
                      <w:sz w:val="24"/>
                      <w:szCs w:val="24"/>
                      <w:rtl/>
                    </w:rPr>
                    <m:t>cos</m:t>
                  </m:r>
                </m:e>
                <m:sup>
                  <m:r>
                    <w:rPr>
                      <w:rFonts w:ascii="Cambria Math" w:hAnsi="Cambria Math" w:cs="Cambria Math"/>
                      <w:sz w:val="24"/>
                      <w:szCs w:val="24"/>
                      <w:rtl/>
                    </w:rPr>
                    <m:t>2</m:t>
                  </m:r>
                </m:sup>
              </m:sSup>
              <m:r>
                <m:rPr>
                  <m:sty m:val="p"/>
                </m:rPr>
                <w:rPr>
                  <w:rFonts w:ascii="Cambria Math" w:hAnsi="Cambria Math" w:cs="Cambria Math"/>
                  <w:sz w:val="24"/>
                  <w:szCs w:val="24"/>
                  <w:rtl/>
                </w:rPr>
                <m:t>x</m:t>
              </m:r>
              <m:r>
                <w:rPr>
                  <w:rFonts w:ascii="Cambria Math" w:hAnsi="Cambria Math" w:cs="Cambria Math"/>
                  <w:sz w:val="24"/>
                  <w:szCs w:val="24"/>
                  <w:rtl/>
                </w:rPr>
                <m:t>=</m:t>
              </m:r>
              <m:r>
                <m:rPr>
                  <m:sty m:val="p"/>
                </m:rPr>
                <w:rPr>
                  <w:rFonts w:ascii="Cambria Math" w:hAnsi="Cambria Math" w:cs="Cambria Math"/>
                  <w:sz w:val="24"/>
                  <w:szCs w:val="24"/>
                  <w:rtl/>
                </w:rPr>
                <m:t>1</m:t>
              </m:r>
            </m:oMath>
            <w:r>
              <w:rPr>
                <w:rFonts w:cstheme="minorBidi" w:hint="cs"/>
                <w:i/>
                <w:sz w:val="20"/>
                <w:szCs w:val="20"/>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sin</m:t>
                  </m:r>
                </m:fName>
                <m:e>
                  <m:r>
                    <w:rPr>
                      <w:rFonts w:ascii="Cambria Math" w:eastAsia="Cambria Math" w:hAnsi="Cambria Math" w:cs="Cambria Math"/>
                      <w:color w:val="auto"/>
                    </w:rPr>
                    <m:t>(α</m:t>
                  </m:r>
                </m:e>
              </m:func>
              <m:r>
                <w:rPr>
                  <w:rFonts w:ascii="Cambria Math" w:eastAsia="Cambria Math" w:hAnsi="Cambria Math" w:cs="Cambria Math"/>
                  <w:color w:val="auto"/>
                </w:rPr>
                <m:t>±</m:t>
              </m:r>
              <m:r>
                <w:rPr>
                  <w:rFonts w:ascii="Cambria Math" w:eastAsia="Cambria Math" w:hAnsi="Cambria Math" w:cs="Cambria Math"/>
                  <w:color w:val="000000"/>
                  <w:sz w:val="24"/>
                  <w:szCs w:val="24"/>
                </w:rPr>
                <m:t>β)</m:t>
              </m:r>
            </m:oMath>
            <w:r>
              <w:rPr>
                <w:rFonts w:cstheme="minorBidi" w:hint="cs"/>
                <w:sz w:val="20"/>
                <w:szCs w:val="20"/>
                <w:rtl/>
              </w:rPr>
              <w:t xml:space="preserve"> ,</w:t>
            </w:r>
          </w:p>
          <w:p w:rsidR="001A7BBA" w:rsidRDefault="008D763E" w:rsidP="004F2ED0">
            <w:pPr>
              <w:pStyle w:val="Other0"/>
              <w:tabs>
                <w:tab w:val="left" w:pos="821"/>
              </w:tabs>
              <w:spacing w:line="240" w:lineRule="auto"/>
              <w:rPr>
                <w:rFonts w:cstheme="minorBidi"/>
                <w:rtl/>
              </w:rPr>
            </w:pPr>
            <m:oMath>
              <m:func>
                <m:funcPr>
                  <m:ctrlPr>
                    <w:rPr>
                      <w:rFonts w:ascii="Cambria Math" w:hAnsi="Cambria Math" w:cs="Times New Roman"/>
                      <w:color w:val="auto"/>
                    </w:rPr>
                  </m:ctrlPr>
                </m:funcPr>
                <m:fName>
                  <m:r>
                    <w:rPr>
                      <w:rFonts w:ascii="Cambria Math" w:hAnsi="Cambria Math" w:cs="Times New Roman"/>
                      <w:color w:val="auto"/>
                    </w:rPr>
                    <m:t>cos</m:t>
                  </m:r>
                </m:fName>
                <m:e>
                  <m:r>
                    <w:rPr>
                      <w:rFonts w:ascii="Cambria Math" w:eastAsia="Cambria Math" w:hAnsi="Cambria Math" w:cs="Cambria Math"/>
                      <w:color w:val="auto"/>
                    </w:rPr>
                    <m:t>(α</m:t>
                  </m:r>
                </m:e>
              </m:func>
              <m:r>
                <w:rPr>
                  <w:rFonts w:ascii="Cambria Math" w:eastAsia="Cambria Math" w:hAnsi="Cambria Math" w:cs="Cambria Math"/>
                  <w:color w:val="auto"/>
                </w:rPr>
                <m:t>±</m:t>
              </m:r>
              <m:r>
                <w:rPr>
                  <w:rFonts w:ascii="Cambria Math" w:eastAsia="Cambria Math" w:hAnsi="Cambria Math" w:cs="Cambria Math"/>
                  <w:color w:val="000000"/>
                  <w:sz w:val="24"/>
                  <w:szCs w:val="24"/>
                </w:rPr>
                <m:t>β)</m:t>
              </m:r>
            </m:oMath>
            <w:r w:rsidR="001A7BBA">
              <w:rPr>
                <w:rFonts w:cstheme="minorBidi" w:hint="cs"/>
                <w:i/>
                <w:sz w:val="20"/>
                <w:szCs w:val="20"/>
                <w:rtl/>
              </w:rPr>
              <w:t xml:space="preserve"> </w:t>
            </w:r>
            <w:r w:rsidR="001A7BBA">
              <w:rPr>
                <w:rFonts w:hint="cs"/>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sin</m:t>
                  </m:r>
                </m:fName>
                <m:e>
                  <m:r>
                    <w:rPr>
                      <w:rFonts w:ascii="Cambria Math" w:eastAsia="Cambria Math" w:hAnsi="Cambria Math" w:cs="Cambria Math"/>
                      <w:color w:val="auto"/>
                    </w:rPr>
                    <m:t>2α</m:t>
                  </m:r>
                </m:e>
              </m:func>
            </m:oMath>
            <w:r w:rsidR="001A7BBA">
              <w:rPr>
                <w:rFonts w:cstheme="minorBidi" w:hint="cs"/>
                <w:rtl/>
              </w:rPr>
              <w:t xml:space="preserve">,  </w:t>
            </w:r>
            <m:oMath>
              <m:func>
                <m:funcPr>
                  <m:ctrlPr>
                    <w:rPr>
                      <w:rFonts w:ascii="Cambria Math" w:hAnsi="Cambria Math" w:cs="Times New Roman"/>
                      <w:color w:val="auto"/>
                    </w:rPr>
                  </m:ctrlPr>
                </m:funcPr>
                <m:fName>
                  <m:r>
                    <m:rPr>
                      <m:sty m:val="p"/>
                    </m:rPr>
                    <w:rPr>
                      <w:rFonts w:ascii="Cambria Math" w:hAnsi="Cambria Math" w:cs="Times New Roman"/>
                      <w:color w:val="auto"/>
                    </w:rPr>
                    <m:t>cos</m:t>
                  </m:r>
                </m:fName>
                <m:e>
                  <m:r>
                    <w:rPr>
                      <w:rFonts w:ascii="Cambria Math" w:eastAsia="Cambria Math" w:hAnsi="Cambria Math" w:cs="Cambria Math"/>
                      <w:color w:val="auto"/>
                    </w:rPr>
                    <m:t>2α</m:t>
                  </m:r>
                </m:e>
              </m:func>
            </m:oMath>
            <w:r w:rsidR="001A7BBA">
              <w:rPr>
                <w:rFonts w:cstheme="minorBidi" w:hint="cs"/>
                <w:rtl/>
              </w:rPr>
              <w:t>.</w:t>
            </w:r>
          </w:p>
          <w:p w:rsidR="001A7BBA" w:rsidRPr="00C47A32" w:rsidRDefault="001A7BBA" w:rsidP="004F2ED0">
            <w:pPr>
              <w:pStyle w:val="Other20"/>
              <w:tabs>
                <w:tab w:val="left" w:pos="773"/>
                <w:tab w:val="left" w:pos="1512"/>
              </w:tabs>
              <w:spacing w:after="140" w:line="110" w:lineRule="exact"/>
              <w:rPr>
                <w:sz w:val="22"/>
                <w:szCs w:val="22"/>
              </w:rPr>
            </w:pPr>
          </w:p>
        </w:tc>
      </w:tr>
      <w:tr w:rsidR="001A7BBA" w:rsidTr="00244014">
        <w:trPr>
          <w:trHeight w:hRule="exact" w:val="2141"/>
          <w:jc w:val="center"/>
        </w:trPr>
        <w:tc>
          <w:tcPr>
            <w:tcW w:w="1767" w:type="dxa"/>
            <w:vMerge/>
            <w:tcBorders>
              <w:left w:val="single" w:sz="4" w:space="0" w:color="auto"/>
              <w:bottom w:val="single" w:sz="4" w:space="0" w:color="auto"/>
              <w:right w:val="single" w:sz="4" w:space="0" w:color="auto"/>
            </w:tcBorders>
            <w:shd w:val="clear" w:color="auto" w:fill="FFFFFF"/>
          </w:tcPr>
          <w:p w:rsidR="001A7BBA" w:rsidRDefault="001A7BBA" w:rsidP="004F2ED0">
            <w:pPr>
              <w:rPr>
                <w:rtl/>
              </w:rPr>
            </w:pPr>
          </w:p>
        </w:tc>
        <w:tc>
          <w:tcPr>
            <w:tcW w:w="1618"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rPr>
                <w:rtl/>
              </w:rPr>
            </w:pPr>
            <w:r>
              <w:rPr>
                <w:rtl/>
              </w:rPr>
              <w:t>טריגונומטריה במרחב</w:t>
            </w:r>
          </w:p>
        </w:tc>
        <w:tc>
          <w:tcPr>
            <w:tcW w:w="6152" w:type="dxa"/>
            <w:tcBorders>
              <w:top w:val="single" w:sz="4" w:space="0" w:color="auto"/>
              <w:bottom w:val="single" w:sz="4" w:space="0" w:color="auto"/>
              <w:right w:val="single" w:sz="4" w:space="0" w:color="auto"/>
            </w:tcBorders>
            <w:shd w:val="clear" w:color="auto" w:fill="FFFFFF"/>
            <w:vAlign w:val="center"/>
          </w:tcPr>
          <w:p w:rsidR="001A7BBA" w:rsidRDefault="001A7BBA" w:rsidP="004F2ED0">
            <w:pPr>
              <w:pStyle w:val="Other0"/>
              <w:rPr>
                <w:rtl/>
              </w:rPr>
            </w:pPr>
            <w:r>
              <w:rPr>
                <w:rtl/>
              </w:rPr>
              <w:t>יישומי</w:t>
            </w:r>
            <w:r>
              <w:rPr>
                <w:rFonts w:hint="cs"/>
                <w:rtl/>
              </w:rPr>
              <w:t>ם</w:t>
            </w:r>
            <w:r>
              <w:rPr>
                <w:rtl/>
              </w:rPr>
              <w:t xml:space="preserve"> במרחב הדורשי</w:t>
            </w:r>
            <w:r>
              <w:rPr>
                <w:rFonts w:hint="cs"/>
                <w:rtl/>
              </w:rPr>
              <w:t>ם</w:t>
            </w:r>
            <w:r>
              <w:rPr>
                <w:rtl/>
              </w:rPr>
              <w:t xml:space="preserve"> שימוש במשפטי</w:t>
            </w:r>
            <w:r>
              <w:rPr>
                <w:rFonts w:hint="cs"/>
                <w:rtl/>
              </w:rPr>
              <w:t>ם</w:t>
            </w:r>
            <w:r>
              <w:rPr>
                <w:rtl/>
              </w:rPr>
              <w:t xml:space="preserve"> בגיאומטריה ובזהויות טריגונומטריות.</w:t>
            </w:r>
          </w:p>
          <w:p w:rsidR="001A7BBA" w:rsidRDefault="001A7BBA" w:rsidP="004F2ED0">
            <w:pPr>
              <w:pStyle w:val="Other0"/>
              <w:rPr>
                <w:rtl/>
              </w:rPr>
            </w:pPr>
            <w:r>
              <w:rPr>
                <w:rtl/>
              </w:rPr>
              <w:t>חישובי</w:t>
            </w:r>
            <w:r>
              <w:rPr>
                <w:rFonts w:hint="cs"/>
                <w:rtl/>
              </w:rPr>
              <w:t>ם</w:t>
            </w:r>
            <w:r>
              <w:rPr>
                <w:rtl/>
              </w:rPr>
              <w:t xml:space="preserve"> במרחב של</w:t>
            </w:r>
            <w:r>
              <w:rPr>
                <w:rFonts w:ascii="Arial" w:eastAsia="Arial" w:hAnsi="Arial" w:cs="Arial" w:hint="cs"/>
                <w:sz w:val="24"/>
                <w:szCs w:val="24"/>
                <w:rtl/>
              </w:rPr>
              <w:t xml:space="preserve"> :</w:t>
            </w:r>
            <w:r>
              <w:rPr>
                <w:rtl/>
              </w:rPr>
              <w:t xml:space="preserve"> זוויות, אורכי קטעי</w:t>
            </w:r>
            <w:r>
              <w:rPr>
                <w:rFonts w:hint="cs"/>
                <w:rtl/>
              </w:rPr>
              <w:t>ם</w:t>
            </w:r>
            <w:r>
              <w:rPr>
                <w:rtl/>
              </w:rPr>
              <w:t>, שטחי</w:t>
            </w:r>
            <w:r>
              <w:rPr>
                <w:rFonts w:hint="cs"/>
                <w:rtl/>
              </w:rPr>
              <w:t>ם</w:t>
            </w:r>
            <w:r>
              <w:rPr>
                <w:rtl/>
              </w:rPr>
              <w:t xml:space="preserve"> (כמו מעטפת או שטח פני</w:t>
            </w:r>
            <w:r>
              <w:rPr>
                <w:rFonts w:hint="cs"/>
                <w:rtl/>
              </w:rPr>
              <w:t>ם</w:t>
            </w:r>
            <w:r>
              <w:rPr>
                <w:rtl/>
              </w:rPr>
              <w:t>)</w:t>
            </w:r>
            <w:r>
              <w:rPr>
                <w:rFonts w:hint="cs"/>
                <w:rtl/>
              </w:rPr>
              <w:t xml:space="preserve"> </w:t>
            </w:r>
            <w:r>
              <w:rPr>
                <w:rtl/>
              </w:rPr>
              <w:t>ונפחי</w:t>
            </w:r>
            <w:r>
              <w:rPr>
                <w:rFonts w:hint="cs"/>
                <w:rtl/>
              </w:rPr>
              <w:t>ם</w:t>
            </w:r>
            <w:r>
              <w:rPr>
                <w:rtl/>
              </w:rPr>
              <w:t xml:space="preserve"> בגופי</w:t>
            </w:r>
            <w:r>
              <w:rPr>
                <w:rFonts w:hint="cs"/>
                <w:rtl/>
              </w:rPr>
              <w:t xml:space="preserve">ם : </w:t>
            </w:r>
            <w:r>
              <w:rPr>
                <w:rtl/>
              </w:rPr>
              <w:t xml:space="preserve"> תיבה (כולל קובייה), מנסרה משולשת ישרה, פירמידה ישרה שבסיסה</w:t>
            </w:r>
            <w:r>
              <w:rPr>
                <w:rFonts w:hint="cs"/>
                <w:rtl/>
              </w:rPr>
              <w:t xml:space="preserve"> </w:t>
            </w:r>
            <w:r>
              <w:rPr>
                <w:rtl/>
              </w:rPr>
              <w:t>מלבן או משולש ישר-זווית או משולש חד- זווית.</w:t>
            </w:r>
          </w:p>
          <w:p w:rsidR="001A7BBA" w:rsidRDefault="001A7BBA" w:rsidP="004F2ED0">
            <w:pPr>
              <w:pStyle w:val="Other0"/>
              <w:rPr>
                <w:rtl/>
              </w:rPr>
            </w:pPr>
          </w:p>
        </w:tc>
      </w:tr>
    </w:tbl>
    <w:p w:rsidR="001A7BBA" w:rsidRDefault="001A7BBA" w:rsidP="004F2ED0">
      <w:pPr>
        <w:pStyle w:val="Tablecaption0"/>
        <w:bidi/>
        <w:ind w:right="480"/>
        <w:rPr>
          <w:rtl/>
        </w:rPr>
      </w:pPr>
    </w:p>
    <w:p w:rsidR="00A73474" w:rsidRDefault="00A73474" w:rsidP="004F2ED0">
      <w:pPr>
        <w:pStyle w:val="Tablecaption0"/>
        <w:bidi/>
        <w:ind w:right="480"/>
        <w:rPr>
          <w:rtl/>
        </w:rPr>
      </w:pPr>
    </w:p>
    <w:p w:rsidR="00A73474" w:rsidRDefault="00A73474" w:rsidP="004F2ED0">
      <w:pPr>
        <w:pStyle w:val="Tablecaption0"/>
        <w:bidi/>
        <w:ind w:right="480"/>
        <w:rPr>
          <w:rtl/>
        </w:rPr>
      </w:pPr>
    </w:p>
    <w:p w:rsidR="00A73474" w:rsidRDefault="00A73474" w:rsidP="004F2ED0">
      <w:pPr>
        <w:pStyle w:val="Tablecaption0"/>
        <w:bidi/>
        <w:ind w:right="480"/>
        <w:rPr>
          <w:rtl/>
        </w:rPr>
      </w:pPr>
    </w:p>
    <w:p w:rsidR="00A73474" w:rsidRDefault="00A73474" w:rsidP="004F2ED0">
      <w:pPr>
        <w:pStyle w:val="Tablecaption0"/>
        <w:bidi/>
        <w:ind w:right="480"/>
        <w:rPr>
          <w:rtl/>
        </w:rPr>
      </w:pPr>
    </w:p>
    <w:p w:rsidR="00A73474" w:rsidRDefault="00A73474" w:rsidP="004F2ED0">
      <w:pPr>
        <w:pStyle w:val="Tablecaption0"/>
        <w:bidi/>
        <w:ind w:right="480"/>
        <w:rPr>
          <w:rtl/>
        </w:rPr>
        <w:sectPr w:rsidR="00A73474">
          <w:pgSz w:w="11900" w:h="16840"/>
          <w:pgMar w:top="1190" w:right="1681" w:bottom="1033" w:left="1359" w:header="0" w:footer="3" w:gutter="0"/>
          <w:cols w:space="720"/>
          <w:noEndnote/>
          <w:bidi/>
          <w:docGrid w:linePitch="360"/>
        </w:sectPr>
      </w:pPr>
    </w:p>
    <w:tbl>
      <w:tblPr>
        <w:tblOverlap w:val="never"/>
        <w:bidiVisual/>
        <w:tblW w:w="9002" w:type="dxa"/>
        <w:jc w:val="center"/>
        <w:tblLayout w:type="fixed"/>
        <w:tblCellMar>
          <w:left w:w="10" w:type="dxa"/>
          <w:right w:w="10" w:type="dxa"/>
        </w:tblCellMar>
        <w:tblLook w:val="0000" w:firstRow="0" w:lastRow="0" w:firstColumn="0" w:lastColumn="0" w:noHBand="0" w:noVBand="0"/>
      </w:tblPr>
      <w:tblGrid>
        <w:gridCol w:w="1718"/>
        <w:gridCol w:w="1574"/>
        <w:gridCol w:w="5710"/>
      </w:tblGrid>
      <w:tr w:rsidR="001A7BBA" w:rsidTr="008874A3">
        <w:trPr>
          <w:trHeight w:hRule="exact" w:val="4546"/>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1A7BBA" w:rsidRDefault="001A7BBA" w:rsidP="004F2ED0">
            <w:pPr>
              <w:rPr>
                <w:sz w:val="10"/>
                <w:szCs w:val="10"/>
                <w:rtl/>
              </w:rPr>
            </w:pPr>
          </w:p>
        </w:tc>
        <w:tc>
          <w:tcPr>
            <w:tcW w:w="1574" w:type="dxa"/>
            <w:tcBorders>
              <w:top w:val="single" w:sz="4" w:space="0" w:color="auto"/>
              <w:bottom w:val="single" w:sz="4" w:space="0" w:color="auto"/>
              <w:right w:val="single" w:sz="4" w:space="0" w:color="auto"/>
            </w:tcBorders>
            <w:shd w:val="clear" w:color="auto" w:fill="FFFFFF"/>
          </w:tcPr>
          <w:p w:rsidR="001A7BBA" w:rsidRDefault="001A7BBA" w:rsidP="004F2ED0">
            <w:pPr>
              <w:rPr>
                <w:sz w:val="10"/>
                <w:szCs w:val="10"/>
                <w:rtl/>
              </w:rPr>
            </w:pPr>
          </w:p>
        </w:tc>
        <w:tc>
          <w:tcPr>
            <w:tcW w:w="5710" w:type="dxa"/>
            <w:tcBorders>
              <w:top w:val="single" w:sz="4" w:space="0" w:color="auto"/>
              <w:bottom w:val="single" w:sz="4" w:space="0" w:color="auto"/>
              <w:right w:val="single" w:sz="4" w:space="0" w:color="auto"/>
            </w:tcBorders>
            <w:shd w:val="clear" w:color="auto" w:fill="FFFFFF"/>
          </w:tcPr>
          <w:p w:rsidR="001A7BBA" w:rsidRDefault="001A7BBA" w:rsidP="004F2ED0">
            <w:pPr>
              <w:pStyle w:val="Other0"/>
              <w:spacing w:after="200"/>
              <w:rPr>
                <w:rtl/>
              </w:rPr>
            </w:pPr>
            <w:r>
              <w:rPr>
                <w:rtl/>
              </w:rPr>
              <w:t>בפתרון בעיות יידרש שימוש בתכונות הגיאומטריות של הצורות והגופים השונים, בזהויות ובפונקציות הטריגונומטריות. בבעיות במרחב יידרש שימוש גם במושגים ראשוניים: ישר ניצב למישור, ישר משופע למישור, זיהוי היטל של משופע על מישור, זווית בין ישרים, זווית בין ישר למישור. מצב הדדי בין שני מישורים. זו</w:t>
            </w:r>
            <w:r>
              <w:rPr>
                <w:rFonts w:hint="cs"/>
                <w:rtl/>
              </w:rPr>
              <w:t>ו</w:t>
            </w:r>
            <w:r>
              <w:rPr>
                <w:rtl/>
              </w:rPr>
              <w:t>ית בין שני מישורים. גופי סיבוב (גליל, חרוט, כדור). נפח, שטח.</w:t>
            </w:r>
          </w:p>
          <w:p w:rsidR="001A7BBA" w:rsidRPr="00C47A32" w:rsidRDefault="001A7BBA" w:rsidP="004F2ED0">
            <w:pPr>
              <w:pStyle w:val="Other0"/>
              <w:spacing w:line="319" w:lineRule="auto"/>
              <w:rPr>
                <w:rtl/>
              </w:rPr>
            </w:pPr>
            <w:r>
              <w:rPr>
                <w:rtl/>
              </w:rPr>
              <w:t>לצורך פתרון הבעיות ייתכן שיידרש שימוש של הזהויות שנלמדו בטריגונומטריה למציאת זוויות, פתרון מצולעים המתפרקים למשולשים ישרי זווית, ונוסחת שטח המשולש</w:t>
            </w:r>
            <w:r>
              <w:rPr>
                <w:color w:val="000000"/>
                <w:rtl/>
              </w:rPr>
              <w:t xml:space="preserve"> </w:t>
            </w:r>
            <m:oMath>
              <m:r>
                <m:rPr>
                  <m:sty m:val="p"/>
                </m:rPr>
                <w:rPr>
                  <w:rFonts w:ascii="Cambria Math" w:hAnsi="Cambria Math" w:cs="Times New Roman"/>
                  <w:color w:val="000000"/>
                  <w:sz w:val="24"/>
                  <w:szCs w:val="24"/>
                </w:rPr>
                <m:t>S</m:t>
              </m:r>
              <m:r>
                <w:rPr>
                  <w:rFonts w:ascii="Cambria Math" w:eastAsia="Cambria Math" w:hAnsi="Cambria Math" w:cs="Cambria Math"/>
                  <w:color w:val="000000"/>
                  <w:sz w:val="24"/>
                  <w:szCs w:val="24"/>
                </w:rPr>
                <m:t>=</m:t>
              </m:r>
              <m:r>
                <w:rPr>
                  <w:rFonts w:ascii="Cambria Math" w:eastAsia="Cambria Math" w:hAnsi="Cambria Math" w:cs="Cambria Math"/>
                  <w:i/>
                  <w:color w:val="000000"/>
                  <w:position w:val="-24"/>
                  <w:sz w:val="24"/>
                  <w:szCs w:val="24"/>
                </w:rPr>
                <w:object w:dxaOrig="1359" w:dyaOrig="620">
                  <v:shape id="_x0000_i1036" type="#_x0000_t75" style="width:67.8pt;height:31pt" o:ole="">
                    <v:imagedata r:id="rId11" o:title=""/>
                  </v:shape>
                  <o:OLEObject Type="Embed" ProgID="Equation.3" ShapeID="_x0000_i1036" DrawAspect="Content" ObjectID="_1695665759" r:id="rId33"/>
                </w:object>
              </m:r>
            </m:oMath>
            <w:r>
              <w:rPr>
                <w:rFonts w:hint="cs"/>
                <w:rtl/>
              </w:rPr>
              <w:t>.</w:t>
            </w:r>
          </w:p>
        </w:tc>
      </w:tr>
    </w:tbl>
    <w:p w:rsidR="001A7BBA" w:rsidRDefault="001A7BBA" w:rsidP="004F2ED0">
      <w:pPr>
        <w:pStyle w:val="Bodytext30"/>
        <w:rPr>
          <w:rFonts w:ascii="Arial Unicode MS" w:eastAsia="Arial Unicode MS" w:hAnsi="Arial Unicode MS" w:cs="Arial Unicode MS"/>
          <w:b w:val="0"/>
          <w:bCs w:val="0"/>
          <w:color w:val="000000"/>
          <w:sz w:val="24"/>
          <w:szCs w:val="24"/>
          <w:rtl/>
        </w:rPr>
      </w:pPr>
    </w:p>
    <w:p w:rsidR="001A7BBA" w:rsidRDefault="001A7BBA" w:rsidP="004F2ED0">
      <w:pPr>
        <w:pStyle w:val="Bodytext30"/>
        <w:rPr>
          <w:rtl/>
        </w:rPr>
      </w:pPr>
      <w:r>
        <w:rPr>
          <w:rtl/>
        </w:rPr>
        <w:t>ציון מתמטיקה בתעודת המכינה ישוקלל על פי מרכיבי הציונים הבאים:</w:t>
      </w:r>
    </w:p>
    <w:p w:rsidR="001A7BBA" w:rsidRDefault="001A7BBA" w:rsidP="004F2ED0">
      <w:pPr>
        <w:pStyle w:val="Bodytext30"/>
        <w:rPr>
          <w:rtl/>
        </w:rPr>
      </w:pPr>
    </w:p>
    <w:tbl>
      <w:tblPr>
        <w:tblOverlap w:val="never"/>
        <w:bidiVisual/>
        <w:tblW w:w="0" w:type="auto"/>
        <w:jc w:val="center"/>
        <w:tblLayout w:type="fixed"/>
        <w:tblCellMar>
          <w:left w:w="10" w:type="dxa"/>
          <w:right w:w="10" w:type="dxa"/>
        </w:tblCellMar>
        <w:tblLook w:val="0000" w:firstRow="0" w:lastRow="0" w:firstColumn="0" w:lastColumn="0" w:noHBand="0" w:noVBand="0"/>
      </w:tblPr>
      <w:tblGrid>
        <w:gridCol w:w="885"/>
        <w:gridCol w:w="1843"/>
        <w:gridCol w:w="1507"/>
      </w:tblGrid>
      <w:tr w:rsidR="001A7BBA" w:rsidTr="008874A3">
        <w:trPr>
          <w:trHeight w:hRule="exact" w:val="523"/>
          <w:jc w:val="center"/>
        </w:trPr>
        <w:tc>
          <w:tcPr>
            <w:tcW w:w="885" w:type="dxa"/>
            <w:tcBorders>
              <w:top w:val="single" w:sz="4" w:space="0" w:color="auto"/>
              <w:left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סמסטר</w:t>
            </w:r>
          </w:p>
        </w:tc>
        <w:tc>
          <w:tcPr>
            <w:tcW w:w="1843" w:type="dxa"/>
            <w:tcBorders>
              <w:top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מטלה</w:t>
            </w:r>
          </w:p>
        </w:tc>
        <w:tc>
          <w:tcPr>
            <w:tcW w:w="1507" w:type="dxa"/>
            <w:tcBorders>
              <w:top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אחוז</w:t>
            </w:r>
          </w:p>
        </w:tc>
      </w:tr>
      <w:tr w:rsidR="001A7BBA" w:rsidTr="008874A3">
        <w:trPr>
          <w:trHeight w:hRule="exact" w:val="509"/>
          <w:jc w:val="center"/>
        </w:trPr>
        <w:tc>
          <w:tcPr>
            <w:tcW w:w="885" w:type="dxa"/>
            <w:tcBorders>
              <w:top w:val="single" w:sz="4" w:space="0" w:color="auto"/>
              <w:left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א'</w:t>
            </w:r>
          </w:p>
        </w:tc>
        <w:tc>
          <w:tcPr>
            <w:tcW w:w="1843" w:type="dxa"/>
            <w:tcBorders>
              <w:top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שאלון ראשון</w:t>
            </w:r>
          </w:p>
        </w:tc>
        <w:tc>
          <w:tcPr>
            <w:tcW w:w="1507" w:type="dxa"/>
            <w:tcBorders>
              <w:top w:val="single" w:sz="4" w:space="0" w:color="auto"/>
              <w:right w:val="single" w:sz="4" w:space="0" w:color="auto"/>
            </w:tcBorders>
            <w:shd w:val="clear" w:color="auto" w:fill="FFFFFF"/>
          </w:tcPr>
          <w:p w:rsidR="001A7BBA" w:rsidRDefault="001A7BBA" w:rsidP="00495F43">
            <w:pPr>
              <w:pStyle w:val="Other20"/>
              <w:bidi/>
              <w:spacing w:line="240" w:lineRule="auto"/>
              <w:ind w:firstLine="600"/>
              <w:jc w:val="center"/>
              <w:rPr>
                <w:sz w:val="22"/>
                <w:szCs w:val="22"/>
                <w:rtl/>
              </w:rPr>
            </w:pPr>
            <w:r>
              <w:rPr>
                <w:rFonts w:ascii="Tahoma" w:eastAsia="Tahoma" w:hAnsi="Tahoma" w:cs="Tahoma"/>
                <w:b/>
                <w:bCs/>
                <w:i w:val="0"/>
                <w:iCs w:val="0"/>
                <w:color w:val="44546A"/>
                <w:sz w:val="22"/>
                <w:szCs w:val="22"/>
                <w:rtl/>
              </w:rPr>
              <w:t>5</w:t>
            </w:r>
            <w:r w:rsidR="00495F43">
              <w:rPr>
                <w:rFonts w:ascii="Tahoma" w:eastAsia="Tahoma" w:hAnsi="Tahoma" w:cs="Tahoma" w:hint="cs"/>
                <w:b/>
                <w:bCs/>
                <w:i w:val="0"/>
                <w:iCs w:val="0"/>
                <w:color w:val="44546A"/>
                <w:sz w:val="22"/>
                <w:szCs w:val="22"/>
                <w:rtl/>
              </w:rPr>
              <w:t>5</w:t>
            </w:r>
            <w:r>
              <w:rPr>
                <w:rFonts w:ascii="Tahoma" w:eastAsia="Tahoma" w:hAnsi="Tahoma" w:cs="Tahoma"/>
                <w:b/>
                <w:bCs/>
                <w:i w:val="0"/>
                <w:iCs w:val="0"/>
                <w:color w:val="44546A"/>
                <w:sz w:val="22"/>
                <w:szCs w:val="22"/>
                <w:rtl/>
              </w:rPr>
              <w:t>%</w:t>
            </w:r>
          </w:p>
        </w:tc>
      </w:tr>
      <w:tr w:rsidR="001A7BBA" w:rsidTr="008874A3">
        <w:trPr>
          <w:trHeight w:hRule="exact" w:val="509"/>
          <w:jc w:val="center"/>
        </w:trPr>
        <w:tc>
          <w:tcPr>
            <w:tcW w:w="885" w:type="dxa"/>
            <w:tcBorders>
              <w:top w:val="single" w:sz="4" w:space="0" w:color="auto"/>
              <w:left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ב'</w:t>
            </w:r>
          </w:p>
        </w:tc>
        <w:tc>
          <w:tcPr>
            <w:tcW w:w="1843" w:type="dxa"/>
            <w:tcBorders>
              <w:top w:val="single" w:sz="4" w:space="0" w:color="auto"/>
              <w:right w:val="single" w:sz="4" w:space="0" w:color="auto"/>
            </w:tcBorders>
            <w:shd w:val="clear" w:color="auto" w:fill="FFFFFF"/>
          </w:tcPr>
          <w:p w:rsidR="001A7BBA" w:rsidRDefault="001A7BBA" w:rsidP="00495F43">
            <w:pPr>
              <w:pStyle w:val="Other0"/>
              <w:spacing w:line="240" w:lineRule="auto"/>
              <w:jc w:val="center"/>
              <w:rPr>
                <w:rtl/>
              </w:rPr>
            </w:pPr>
            <w:r>
              <w:rPr>
                <w:b/>
                <w:bCs/>
                <w:rtl/>
              </w:rPr>
              <w:t>שאלון שני</w:t>
            </w:r>
          </w:p>
        </w:tc>
        <w:tc>
          <w:tcPr>
            <w:tcW w:w="1507" w:type="dxa"/>
            <w:tcBorders>
              <w:top w:val="single" w:sz="4" w:space="0" w:color="auto"/>
              <w:right w:val="single" w:sz="4" w:space="0" w:color="auto"/>
            </w:tcBorders>
            <w:shd w:val="clear" w:color="auto" w:fill="FFFFFF"/>
          </w:tcPr>
          <w:p w:rsidR="001A7BBA" w:rsidRDefault="00495F43" w:rsidP="00495F43">
            <w:pPr>
              <w:pStyle w:val="Other20"/>
              <w:bidi/>
              <w:spacing w:line="240" w:lineRule="auto"/>
              <w:ind w:firstLine="600"/>
              <w:jc w:val="center"/>
              <w:rPr>
                <w:sz w:val="22"/>
                <w:szCs w:val="22"/>
                <w:rtl/>
              </w:rPr>
            </w:pPr>
            <w:r>
              <w:rPr>
                <w:rFonts w:ascii="Tahoma" w:eastAsia="Tahoma" w:hAnsi="Tahoma" w:cs="Tahoma" w:hint="cs"/>
                <w:b/>
                <w:bCs/>
                <w:i w:val="0"/>
                <w:iCs w:val="0"/>
                <w:color w:val="44546A"/>
                <w:sz w:val="22"/>
                <w:szCs w:val="22"/>
                <w:rtl/>
              </w:rPr>
              <w:t>35</w:t>
            </w:r>
            <w:r w:rsidR="001A7BBA">
              <w:rPr>
                <w:rFonts w:ascii="Tahoma" w:eastAsia="Tahoma" w:hAnsi="Tahoma" w:cs="Tahoma"/>
                <w:b/>
                <w:bCs/>
                <w:i w:val="0"/>
                <w:iCs w:val="0"/>
                <w:color w:val="44546A"/>
                <w:sz w:val="22"/>
                <w:szCs w:val="22"/>
                <w:rtl/>
              </w:rPr>
              <w:t>%</w:t>
            </w:r>
          </w:p>
        </w:tc>
      </w:tr>
      <w:tr w:rsidR="001A7BBA" w:rsidTr="00495F43">
        <w:trPr>
          <w:trHeight w:hRule="exact" w:val="994"/>
          <w:jc w:val="center"/>
        </w:trPr>
        <w:tc>
          <w:tcPr>
            <w:tcW w:w="885" w:type="dxa"/>
            <w:tcBorders>
              <w:top w:val="single" w:sz="4" w:space="0" w:color="auto"/>
              <w:left w:val="single" w:sz="4" w:space="0" w:color="auto"/>
              <w:bottom w:val="single" w:sz="4" w:space="0" w:color="auto"/>
              <w:right w:val="single" w:sz="4" w:space="0" w:color="auto"/>
            </w:tcBorders>
            <w:shd w:val="clear" w:color="auto" w:fill="FFFFFF"/>
          </w:tcPr>
          <w:p w:rsidR="001A7BBA" w:rsidRDefault="001A7BBA" w:rsidP="00495F43">
            <w:pPr>
              <w:bidi/>
              <w:jc w:val="center"/>
              <w:rPr>
                <w:sz w:val="10"/>
                <w:szCs w:val="10"/>
                <w:rtl/>
              </w:rPr>
            </w:pPr>
            <w:bookmarkStart w:id="3" w:name="_GoBack" w:colFirst="0" w:colLast="0"/>
          </w:p>
        </w:tc>
        <w:tc>
          <w:tcPr>
            <w:tcW w:w="1843" w:type="dxa"/>
            <w:tcBorders>
              <w:top w:val="single" w:sz="4" w:space="0" w:color="auto"/>
              <w:bottom w:val="single" w:sz="4" w:space="0" w:color="auto"/>
              <w:right w:val="single" w:sz="4" w:space="0" w:color="auto"/>
            </w:tcBorders>
            <w:shd w:val="clear" w:color="auto" w:fill="FFFFFF"/>
          </w:tcPr>
          <w:p w:rsidR="00495F43" w:rsidRDefault="00FC2E8A" w:rsidP="00495F43">
            <w:pPr>
              <w:pStyle w:val="Other0"/>
              <w:spacing w:line="240" w:lineRule="auto"/>
              <w:jc w:val="center"/>
              <w:rPr>
                <w:rtl/>
              </w:rPr>
            </w:pPr>
            <w:r>
              <w:rPr>
                <w:rFonts w:hint="cs"/>
                <w:b/>
                <w:bCs/>
                <w:rtl/>
              </w:rPr>
              <w:t>בחנים במהלך כל השנה</w:t>
            </w:r>
          </w:p>
        </w:tc>
        <w:tc>
          <w:tcPr>
            <w:tcW w:w="1507" w:type="dxa"/>
            <w:tcBorders>
              <w:top w:val="single" w:sz="4" w:space="0" w:color="auto"/>
              <w:bottom w:val="single" w:sz="4" w:space="0" w:color="auto"/>
              <w:right w:val="single" w:sz="4" w:space="0" w:color="auto"/>
            </w:tcBorders>
            <w:shd w:val="clear" w:color="auto" w:fill="FFFFFF"/>
          </w:tcPr>
          <w:p w:rsidR="001A7BBA" w:rsidRDefault="00495F43" w:rsidP="00495F43">
            <w:pPr>
              <w:pStyle w:val="Other20"/>
              <w:bidi/>
              <w:spacing w:line="240" w:lineRule="auto"/>
              <w:ind w:firstLine="600"/>
              <w:jc w:val="center"/>
              <w:rPr>
                <w:sz w:val="22"/>
                <w:szCs w:val="22"/>
                <w:rtl/>
              </w:rPr>
            </w:pPr>
            <w:r>
              <w:rPr>
                <w:rFonts w:ascii="Tahoma" w:eastAsia="Tahoma" w:hAnsi="Tahoma" w:cs="Tahoma" w:hint="cs"/>
                <w:b/>
                <w:bCs/>
                <w:i w:val="0"/>
                <w:iCs w:val="0"/>
                <w:color w:val="44546A"/>
                <w:sz w:val="22"/>
                <w:szCs w:val="22"/>
                <w:rtl/>
              </w:rPr>
              <w:t>10</w:t>
            </w:r>
            <w:r w:rsidR="001A7BBA">
              <w:rPr>
                <w:rFonts w:ascii="Tahoma" w:eastAsia="Tahoma" w:hAnsi="Tahoma" w:cs="Tahoma"/>
                <w:b/>
                <w:bCs/>
                <w:i w:val="0"/>
                <w:iCs w:val="0"/>
                <w:color w:val="44546A"/>
                <w:sz w:val="22"/>
                <w:szCs w:val="22"/>
                <w:rtl/>
              </w:rPr>
              <w:t>%</w:t>
            </w:r>
          </w:p>
        </w:tc>
      </w:tr>
      <w:bookmarkEnd w:id="3"/>
    </w:tbl>
    <w:p w:rsidR="001A7BBA" w:rsidRDefault="001A7BBA" w:rsidP="00495F43">
      <w:pPr>
        <w:pStyle w:val="Bodytext30"/>
        <w:jc w:val="center"/>
        <w:rPr>
          <w:rtl/>
        </w:rPr>
      </w:pPr>
    </w:p>
    <w:p w:rsidR="00CD3726" w:rsidRPr="00FF4D0E" w:rsidRDefault="00053E3E" w:rsidP="004F2ED0">
      <w:pPr>
        <w:tabs>
          <w:tab w:val="left" w:pos="2904"/>
        </w:tabs>
        <w:rPr>
          <w:rtl/>
        </w:rPr>
      </w:pPr>
      <w:r>
        <w:t xml:space="preserve"> </w:t>
      </w:r>
    </w:p>
    <w:sectPr w:rsidR="00CD3726" w:rsidRPr="00FF4D0E" w:rsidSect="00202C3A">
      <w:headerReference w:type="even" r:id="rId34"/>
      <w:headerReference w:type="default" r:id="rId35"/>
      <w:footerReference w:type="even" r:id="rId36"/>
      <w:footerReference w:type="default" r:id="rId37"/>
      <w:headerReference w:type="first" r:id="rId38"/>
      <w:footerReference w:type="first" r:id="rId39"/>
      <w:pgSz w:w="11900" w:h="16840"/>
      <w:pgMar w:top="2268" w:right="1418" w:bottom="680"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3E" w:rsidRDefault="008D763E" w:rsidP="00073DB6">
      <w:r>
        <w:separator/>
      </w:r>
    </w:p>
  </w:endnote>
  <w:endnote w:type="continuationSeparator" w:id="0">
    <w:p w:rsidR="008D763E" w:rsidRDefault="008D763E"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74" w:rsidRDefault="00A73474" w:rsidP="00A73474">
    <w:pPr>
      <w:pStyle w:val="a5"/>
    </w:pPr>
    <w:r>
      <w:rPr>
        <w:noProof/>
      </w:rPr>
      <mc:AlternateContent>
        <mc:Choice Requires="wpg">
          <w:drawing>
            <wp:anchor distT="0" distB="0" distL="114300" distR="114300" simplePos="0" relativeHeight="251668480" behindDoc="0" locked="0" layoutInCell="1" allowOverlap="1" wp14:anchorId="1D7A3D73" wp14:editId="759436E5">
              <wp:simplePos x="0" y="0"/>
              <wp:positionH relativeFrom="column">
                <wp:posOffset>-859790</wp:posOffset>
              </wp:positionH>
              <wp:positionV relativeFrom="paragraph">
                <wp:posOffset>-615352</wp:posOffset>
              </wp:positionV>
              <wp:extent cx="7393678" cy="583005"/>
              <wp:effectExtent l="0" t="0" r="0" b="1270"/>
              <wp:wrapThrough wrapText="bothSides">
                <wp:wrapPolygon edited="0">
                  <wp:start x="14099" y="0"/>
                  <wp:lineTo x="74" y="941"/>
                  <wp:lineTo x="74" y="20706"/>
                  <wp:lineTo x="14025" y="20706"/>
                  <wp:lineTo x="21520" y="19765"/>
                  <wp:lineTo x="21446" y="0"/>
                  <wp:lineTo x="14099" y="0"/>
                </wp:wrapPolygon>
              </wp:wrapThrough>
              <wp:docPr id="22" name="Group 22"/>
              <wp:cNvGraphicFramePr/>
              <a:graphic xmlns:a="http://schemas.openxmlformats.org/drawingml/2006/main">
                <a:graphicData uri="http://schemas.microsoft.com/office/word/2010/wordprocessingGroup">
                  <wpg:wgp>
                    <wpg:cNvGrpSpPr/>
                    <wpg:grpSpPr>
                      <a:xfrm>
                        <a:off x="0" y="0"/>
                        <a:ext cx="7393678" cy="583005"/>
                        <a:chOff x="0" y="0"/>
                        <a:chExt cx="7393678" cy="583005"/>
                      </a:xfrm>
                    </wpg:grpSpPr>
                    <wps:wsp>
                      <wps:cNvPr id="23" name="Text Box 23"/>
                      <wps:cNvSpPr txBox="1"/>
                      <wps:spPr>
                        <a:xfrm>
                          <a:off x="6140823" y="0"/>
                          <a:ext cx="125285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sidRPr="00BA5FCF">
                              <w:rPr>
                                <w:rFonts w:ascii="Arial" w:hAnsi="Arial" w:cs="Arial" w:hint="cs"/>
                                <w:b/>
                                <w:bCs/>
                                <w:color w:val="044129"/>
                                <w:sz w:val="20"/>
                                <w:szCs w:val="20"/>
                                <w:rtl/>
                              </w:rPr>
                              <w:t>משרד ראשי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03-5318254</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805082" y="0"/>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לתוכניות מובנות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03-5317957</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370729" y="8965"/>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לזרועות הביטחון</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03-5317005/6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mzb.biu.ac.il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061882" y="8965"/>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מכינה קדם אקדמית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mechina-kda.biu.ac.il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030941" y="8965"/>
                          <a:ext cx="125857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קמפוס חרדי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077-2753094/8</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8965"/>
                          <a:ext cx="125857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לימודי תעודה</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03-7384481</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biu-es.ac.il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a:off x="1066800"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169459"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388659"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4805082"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6239435"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D7A3D73" id="Group 22" o:spid="_x0000_s1027" style="position:absolute;margin-left:-67.7pt;margin-top:-48.45pt;width:582.2pt;height:45.9pt;z-index:251668480" coordsize="7393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">
              <v:shapetype id="_x0000_t202" coordsize="21600,21600" o:spt="202" path="m,l,21600r21600,l21600,xe">
                <v:stroke joinstyle="miter"/>
                <v:path gradientshapeok="t" o:connecttype="rect"/>
              </v:shapetype>
              <v:shape id="Text Box 23" o:spid="_x0000_s1028" type="#_x0000_t202" style="position:absolute;left:61408;width:12528;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sidRPr="00BA5FCF">
                        <w:rPr>
                          <w:rFonts w:ascii="Arial" w:hAnsi="Arial" w:cs="Arial" w:hint="cs"/>
                          <w:b/>
                          <w:bCs/>
                          <w:color w:val="044129"/>
                          <w:sz w:val="20"/>
                          <w:szCs w:val="20"/>
                          <w:rtl/>
                        </w:rPr>
                        <w:t>משרד ראשי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03-5318254</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v:textbox>
              </v:shape>
              <v:shape id="Text Box 24" o:spid="_x0000_s1029" type="#_x0000_t202" style="position:absolute;left:48050;width:14853;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לתוכניות מובנות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03-5317957</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v:textbox>
              </v:shape>
              <v:shape id="Text Box 25" o:spid="_x0000_s1030" type="#_x0000_t202" style="position:absolute;left:33707;top:89;width:14852;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לזרועות הביטחון</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03-5317005/6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mzb.biu.ac.il</w:t>
                      </w:r>
                    </w:p>
                  </w:txbxContent>
                </v:textbox>
              </v:shape>
              <v:shape id="Text Box 26" o:spid="_x0000_s1031" type="#_x0000_t202" style="position:absolute;left:20618;top:89;width:1485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מכינה קדם אקדמית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mechina-kda.biu.ac.il</w:t>
                      </w:r>
                    </w:p>
                  </w:txbxContent>
                </v:textbox>
              </v:shape>
              <v:shape id="Text Box 27" o:spid="_x0000_s1032" type="#_x0000_t202" style="position:absolute;left:10309;top:89;width:12586;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קמפוס חרדי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077-2753094/8</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DesigProg.biu.ac.il</w:t>
                      </w:r>
                    </w:p>
                  </w:txbxContent>
                </v:textbox>
              </v:shape>
              <v:shape id="Text Box 28" o:spid="_x0000_s1033" type="#_x0000_t202" style="position:absolute;top:89;width:12585;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לימודי תעודה</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03-7384481</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biu-es.ac.il</w:t>
                      </w:r>
                    </w:p>
                  </w:txbxContent>
                </v:textbox>
              </v:shape>
              <v:line id="Straight Connector 29" o:spid="_x0000_s1034" style="position:absolute;visibility:visible;mso-wrap-style:square" from="10668,1255" to="10668,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" strokecolor="#7bcde5" strokeweight=".5pt">
                <v:stroke joinstyle="miter"/>
              </v:line>
              <v:line id="Straight Connector 30" o:spid="_x0000_s1035" style="position:absolute;visibility:visible;mso-wrap-style:square" from="21694,1255" to="2169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" strokecolor="#7bcde5" strokeweight=".5pt">
                <v:stroke joinstyle="miter"/>
              </v:line>
              <v:line id="Straight Connector 31" o:spid="_x0000_s1036" style="position:absolute;visibility:visible;mso-wrap-style:square" from="33886,1255" to="3388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" strokecolor="#7bcde5" strokeweight=".5pt">
                <v:stroke joinstyle="miter"/>
              </v:line>
              <v:line id="Straight Connector 32" o:spid="_x0000_s1037" style="position:absolute;visibility:visible;mso-wrap-style:square" from="48050,1255" to="48050,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" strokecolor="#7bcde5" strokeweight=".5pt">
                <v:stroke joinstyle="miter"/>
              </v:line>
              <v:line id="Straight Connector 33" o:spid="_x0000_s1038" style="position:absolute;visibility:visible;mso-wrap-style:square" from="62394,1255" to="6239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" strokecolor="#7bcde5" strokeweight=".5pt">
                <v:stroke joinstyle="miter"/>
              </v:line>
              <w10:wrap type="through"/>
            </v:group>
          </w:pict>
        </mc:Fallback>
      </mc:AlternateContent>
    </w:r>
    <w:r>
      <w:rPr>
        <w:noProof/>
      </w:rPr>
      <mc:AlternateContent>
        <mc:Choice Requires="wps">
          <w:drawing>
            <wp:anchor distT="0" distB="0" distL="114300" distR="114300" simplePos="0" relativeHeight="251666432" behindDoc="0" locked="0" layoutInCell="1" allowOverlap="1" wp14:anchorId="520AF264" wp14:editId="0901C245">
              <wp:simplePos x="0" y="0"/>
              <wp:positionH relativeFrom="column">
                <wp:posOffset>-634365</wp:posOffset>
              </wp:positionH>
              <wp:positionV relativeFrom="paragraph">
                <wp:posOffset>161663</wp:posOffset>
              </wp:positionV>
              <wp:extent cx="1488029"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488029"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71D1D" w:rsidRDefault="00A73474" w:rsidP="00A73474">
                          <w:pPr>
                            <w:rPr>
                              <w:rFonts w:ascii="Calibri Light" w:hAnsi="Calibri Light"/>
                              <w:color w:val="FFFFFF"/>
                            </w:rPr>
                          </w:pPr>
                          <w:proofErr w:type="gramStart"/>
                          <w:r w:rsidRPr="00B71D1D">
                            <w:rPr>
                              <w:rFonts w:ascii="Calibri Light" w:hAnsi="Calibri Light"/>
                              <w:color w:val="FFFFFF"/>
                            </w:rPr>
                            <w:t>b</w:t>
                          </w:r>
                          <w:proofErr w:type="gramEnd"/>
                          <w:r w:rsidRPr="00B71D1D">
                            <w:rPr>
                              <w:rFonts w:ascii="Calibri Light" w:hAnsi="Calibri Light"/>
                              <w:color w:val="FFFFFF"/>
                            </w:rPr>
                            <w:t xml:space="preserve"> a r </w:t>
                          </w:r>
                          <w:proofErr w:type="spellStart"/>
                          <w:r w:rsidRPr="00B71D1D">
                            <w:rPr>
                              <w:rFonts w:ascii="Calibri Light" w:hAnsi="Calibri Light"/>
                              <w:color w:val="FFFFFF"/>
                            </w:rPr>
                            <w:t>i</w:t>
                          </w:r>
                          <w:proofErr w:type="spellEnd"/>
                          <w:r w:rsidRPr="00B71D1D">
                            <w:rPr>
                              <w:rFonts w:ascii="Calibri Light" w:hAnsi="Calibri Light"/>
                              <w:color w:val="FFFFFF"/>
                            </w:rPr>
                            <w:t xml:space="preserve"> l a n . </w:t>
                          </w:r>
                          <w:proofErr w:type="gramStart"/>
                          <w:r w:rsidRPr="00B71D1D">
                            <w:rPr>
                              <w:rFonts w:ascii="Calibri Light" w:hAnsi="Calibri Light"/>
                              <w:color w:val="FFFFFF"/>
                            </w:rPr>
                            <w:t>a</w:t>
                          </w:r>
                          <w:proofErr w:type="gramEnd"/>
                          <w:r w:rsidRPr="00B71D1D">
                            <w:rPr>
                              <w:rFonts w:ascii="Calibri Light" w:hAnsi="Calibri Light"/>
                              <w:color w:val="FFFFFF"/>
                            </w:rPr>
                            <w:t xml:space="preserve"> c . </w:t>
                          </w:r>
                          <w:proofErr w:type="spellStart"/>
                          <w:r w:rsidRPr="00B71D1D">
                            <w:rPr>
                              <w:rFonts w:ascii="Calibri Light" w:hAnsi="Calibri Light"/>
                              <w:color w:val="FFFFFF"/>
                            </w:rPr>
                            <w:t>i</w:t>
                          </w:r>
                          <w:proofErr w:type="spellEnd"/>
                          <w:r w:rsidRPr="00B71D1D">
                            <w:rPr>
                              <w:rFonts w:ascii="Calibri Light" w:hAnsi="Calibri Light"/>
                              <w:color w:val="FFFFFF"/>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20AF264" id="Text Box 7" o:spid="_x0000_s1039" type="#_x0000_t202" style="position:absolute;margin-left:-49.95pt;margin-top:12.75pt;width:117.1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" filled="f" stroked="f">
              <v:textbox>
                <w:txbxContent>
                  <w:p w:rsidR="00A73474" w:rsidRPr="00B71D1D" w:rsidRDefault="00A73474" w:rsidP="00A73474">
                    <w:pPr>
                      <w:rPr>
                        <w:rFonts w:ascii="Calibri Light" w:hAnsi="Calibri Light"/>
                        <w:color w:val="FFFFFF"/>
                      </w:rPr>
                    </w:pPr>
                    <w:r w:rsidRPr="00B71D1D">
                      <w:rPr>
                        <w:rFonts w:ascii="Calibri Light" w:hAnsi="Calibri Light"/>
                        <w:color w:val="FFFFFF"/>
                      </w:rPr>
                      <w:t xml:space="preserve">b a r </w:t>
                    </w:r>
                    <w:proofErr w:type="spellStart"/>
                    <w:r w:rsidRPr="00B71D1D">
                      <w:rPr>
                        <w:rFonts w:ascii="Calibri Light" w:hAnsi="Calibri Light"/>
                        <w:color w:val="FFFFFF"/>
                      </w:rPr>
                      <w:t>i</w:t>
                    </w:r>
                    <w:proofErr w:type="spellEnd"/>
                    <w:r w:rsidRPr="00B71D1D">
                      <w:rPr>
                        <w:rFonts w:ascii="Calibri Light" w:hAnsi="Calibri Light"/>
                        <w:color w:val="FFFFFF"/>
                      </w:rPr>
                      <w:t xml:space="preserve"> l a </w:t>
                    </w:r>
                    <w:proofErr w:type="gramStart"/>
                    <w:r w:rsidRPr="00B71D1D">
                      <w:rPr>
                        <w:rFonts w:ascii="Calibri Light" w:hAnsi="Calibri Light"/>
                        <w:color w:val="FFFFFF"/>
                      </w:rPr>
                      <w:t>n .</w:t>
                    </w:r>
                    <w:proofErr w:type="gramEnd"/>
                    <w:r w:rsidRPr="00B71D1D">
                      <w:rPr>
                        <w:rFonts w:ascii="Calibri Light" w:hAnsi="Calibri Light"/>
                        <w:color w:val="FFFFFF"/>
                      </w:rPr>
                      <w:t xml:space="preserve"> a </w:t>
                    </w:r>
                    <w:proofErr w:type="gramStart"/>
                    <w:r w:rsidRPr="00B71D1D">
                      <w:rPr>
                        <w:rFonts w:ascii="Calibri Light" w:hAnsi="Calibri Light"/>
                        <w:color w:val="FFFFFF"/>
                      </w:rPr>
                      <w:t>c .</w:t>
                    </w:r>
                    <w:proofErr w:type="gramEnd"/>
                    <w:r w:rsidRPr="00B71D1D">
                      <w:rPr>
                        <w:rFonts w:ascii="Calibri Light" w:hAnsi="Calibri Light"/>
                        <w:color w:val="FFFFFF"/>
                      </w:rPr>
                      <w:t xml:space="preserve"> </w:t>
                    </w:r>
                    <w:proofErr w:type="spellStart"/>
                    <w:r w:rsidRPr="00B71D1D">
                      <w:rPr>
                        <w:rFonts w:ascii="Calibri Light" w:hAnsi="Calibri Light"/>
                        <w:color w:val="FFFFFF"/>
                      </w:rPr>
                      <w:t>i</w:t>
                    </w:r>
                    <w:proofErr w:type="spellEnd"/>
                    <w:r w:rsidRPr="00B71D1D">
                      <w:rPr>
                        <w:rFonts w:ascii="Calibri Light" w:hAnsi="Calibri Light"/>
                        <w:color w:val="FFFFFF"/>
                      </w:rPr>
                      <w:t xml:space="preserve"> 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867FAD" wp14:editId="79DCC292">
              <wp:simplePos x="0" y="0"/>
              <wp:positionH relativeFrom="column">
                <wp:posOffset>2910205</wp:posOffset>
              </wp:positionH>
              <wp:positionV relativeFrom="paragraph">
                <wp:posOffset>193002</wp:posOffset>
              </wp:positionV>
              <wp:extent cx="2054935" cy="342900"/>
              <wp:effectExtent l="0" t="0" r="0" b="12700"/>
              <wp:wrapNone/>
              <wp:docPr id="18" name="Text Box 8"/>
              <wp:cNvGraphicFramePr/>
              <a:graphic xmlns:a="http://schemas.openxmlformats.org/drawingml/2006/main">
                <a:graphicData uri="http://schemas.microsoft.com/office/word/2010/wordprocessingShape">
                  <wps:wsp>
                    <wps:cNvSpPr txBox="1"/>
                    <wps:spPr>
                      <a:xfrm>
                        <a:off x="0" y="0"/>
                        <a:ext cx="20549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71D1D" w:rsidRDefault="00A73474" w:rsidP="00A73474">
                          <w:pPr>
                            <w:bidi/>
                            <w:rPr>
                              <w:rFonts w:ascii="Arial" w:hAnsi="Arial" w:cs="Arial"/>
                              <w:color w:val="FFFFFF"/>
                              <w:sz w:val="20"/>
                              <w:szCs w:val="20"/>
                            </w:rPr>
                          </w:pPr>
                          <w:r w:rsidRPr="00B71D1D">
                            <w:rPr>
                              <w:rFonts w:ascii="Arial" w:hAnsi="Arial" w:cs="Arial"/>
                              <w:color w:val="FFFFFF"/>
                              <w:sz w:val="20"/>
                              <w:szCs w:val="20"/>
                              <w:rtl/>
                            </w:rPr>
                            <w:t xml:space="preserve">מוקד המידע לשירותך: </w:t>
                          </w:r>
                          <w:r w:rsidRPr="00B71D1D">
                            <w:rPr>
                              <w:rFonts w:ascii="Arial" w:hAnsi="Arial" w:cs="Arial"/>
                              <w:color w:val="FFFFFF"/>
                              <w:sz w:val="20"/>
                              <w:szCs w:val="20"/>
                            </w:rPr>
                            <w:t>*9392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3867FAD" id="Text Box 8" o:spid="_x0000_s1040" type="#_x0000_t202" style="position:absolute;margin-left:229.15pt;margin-top:15.2pt;width:161.8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" filled="f" stroked="f">
              <v:textbox>
                <w:txbxContent>
                  <w:p w:rsidR="00A73474" w:rsidRPr="00B71D1D" w:rsidRDefault="00A73474" w:rsidP="00A73474">
                    <w:pPr>
                      <w:bidi/>
                      <w:rPr>
                        <w:rFonts w:ascii="Arial" w:hAnsi="Arial" w:cs="Arial"/>
                        <w:color w:val="FFFFFF"/>
                        <w:sz w:val="20"/>
                        <w:szCs w:val="20"/>
                      </w:rPr>
                    </w:pPr>
                    <w:r w:rsidRPr="00B71D1D">
                      <w:rPr>
                        <w:rFonts w:ascii="Arial" w:hAnsi="Arial" w:cs="Arial"/>
                        <w:color w:val="FFFFFF"/>
                        <w:sz w:val="20"/>
                        <w:szCs w:val="20"/>
                        <w:rtl/>
                      </w:rPr>
                      <w:t xml:space="preserve">מוקד המידע לשירותך: </w:t>
                    </w:r>
                    <w:r w:rsidRPr="00B71D1D">
                      <w:rPr>
                        <w:rFonts w:ascii="Arial" w:hAnsi="Arial" w:cs="Arial"/>
                        <w:color w:val="FFFFFF"/>
                        <w:sz w:val="20"/>
                        <w:szCs w:val="20"/>
                      </w:rPr>
                      <w:t>*9392</w:t>
                    </w:r>
                  </w:p>
                </w:txbxContent>
              </v:textbox>
            </v:shape>
          </w:pict>
        </mc:Fallback>
      </mc:AlternateContent>
    </w:r>
    <w:r>
      <w:rPr>
        <w:noProof/>
      </w:rPr>
      <w:drawing>
        <wp:anchor distT="0" distB="0" distL="114300" distR="114300" simplePos="0" relativeHeight="251665408" behindDoc="0" locked="0" layoutInCell="1" allowOverlap="1" wp14:anchorId="25215A1F" wp14:editId="0B8B0D24">
          <wp:simplePos x="0" y="0"/>
          <wp:positionH relativeFrom="column">
            <wp:posOffset>4965700</wp:posOffset>
          </wp:positionH>
          <wp:positionV relativeFrom="paragraph">
            <wp:posOffset>162859</wp:posOffset>
          </wp:positionV>
          <wp:extent cx="1373729" cy="294970"/>
          <wp:effectExtent l="0" t="0" r="0" b="10160"/>
          <wp:wrapNone/>
          <wp:docPr id="6" name="Picture 6" descr="/Users/linoygal/Dropbox/Graphics/BarIlanLogos/logo/SocialBa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noygal/Dropbox/Graphics/BarIlanLogos/logo/SocialBar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29" cy="29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083C231" wp14:editId="09BDC0C6">
              <wp:simplePos x="0" y="0"/>
              <wp:positionH relativeFrom="column">
                <wp:posOffset>-977265</wp:posOffset>
              </wp:positionH>
              <wp:positionV relativeFrom="paragraph">
                <wp:posOffset>3175</wp:posOffset>
              </wp:positionV>
              <wp:extent cx="7653730" cy="685501"/>
              <wp:effectExtent l="0" t="0" r="0" b="635"/>
              <wp:wrapNone/>
              <wp:docPr id="5" name="Rectangle 5"/>
              <wp:cNvGraphicFramePr/>
              <a:graphic xmlns:a="http://schemas.openxmlformats.org/drawingml/2006/main">
                <a:graphicData uri="http://schemas.microsoft.com/office/word/2010/wordprocessingShape">
                  <wps:wsp>
                    <wps:cNvSpPr/>
                    <wps:spPr>
                      <a:xfrm>
                        <a:off x="0" y="0"/>
                        <a:ext cx="7653730" cy="685501"/>
                      </a:xfrm>
                      <a:prstGeom prst="rect">
                        <a:avLst/>
                      </a:prstGeom>
                      <a:solidFill>
                        <a:srgbClr val="044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79CE4F" id="Rectangle 5" o:spid="_x0000_s1026" style="position:absolute;left:0;text-align:left;margin-left:-76.95pt;margin-top:.25pt;width:602.6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" fillcolor="#044129" stroked="f" strokeweight="1pt"/>
          </w:pict>
        </mc:Fallback>
      </mc:AlternateContent>
    </w:r>
  </w:p>
  <w:p w:rsidR="00A73474" w:rsidRPr="00B71D1D" w:rsidRDefault="00A73474" w:rsidP="00A73474">
    <w:pPr>
      <w:pStyle w:val="a5"/>
    </w:pPr>
  </w:p>
  <w:p w:rsidR="005B76F8" w:rsidRPr="00A73474" w:rsidRDefault="005B76F8" w:rsidP="00A734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74" w:rsidRDefault="00220F4B" w:rsidP="00A73474">
    <w:pPr>
      <w:pStyle w:val="a5"/>
    </w:pPr>
    <w:r>
      <w:rPr>
        <w:noProof/>
      </w:rPr>
      <mc:AlternateContent>
        <mc:Choice Requires="wps">
          <w:drawing>
            <wp:anchor distT="0" distB="0" distL="114300" distR="114300" simplePos="0" relativeHeight="251674624" behindDoc="0" locked="0" layoutInCell="1" allowOverlap="1" wp14:anchorId="76EC9344" wp14:editId="6CDA991A">
              <wp:simplePos x="0" y="0"/>
              <wp:positionH relativeFrom="page">
                <wp:align>right</wp:align>
              </wp:positionH>
              <wp:positionV relativeFrom="paragraph">
                <wp:posOffset>522504</wp:posOffset>
              </wp:positionV>
              <wp:extent cx="7653730" cy="685501"/>
              <wp:effectExtent l="0" t="0" r="4445" b="635"/>
              <wp:wrapNone/>
              <wp:docPr id="45" name="Rectangle 5"/>
              <wp:cNvGraphicFramePr/>
              <a:graphic xmlns:a="http://schemas.openxmlformats.org/drawingml/2006/main">
                <a:graphicData uri="http://schemas.microsoft.com/office/word/2010/wordprocessingShape">
                  <wps:wsp>
                    <wps:cNvSpPr/>
                    <wps:spPr>
                      <a:xfrm>
                        <a:off x="0" y="0"/>
                        <a:ext cx="7653730" cy="685501"/>
                      </a:xfrm>
                      <a:prstGeom prst="rect">
                        <a:avLst/>
                      </a:prstGeom>
                      <a:solidFill>
                        <a:srgbClr val="044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115748" id="Rectangle 5" o:spid="_x0000_s1026" style="position:absolute;left:0;text-align:left;margin-left:551.45pt;margin-top:41.15pt;width:602.65pt;height:54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" fillcolor="#044129" stroked="f" strokeweight="1pt">
              <w10:wrap anchorx="page"/>
            </v:rect>
          </w:pict>
        </mc:Fallback>
      </mc:AlternateContent>
    </w:r>
    <w:r>
      <w:rPr>
        <w:noProof/>
      </w:rPr>
      <mc:AlternateContent>
        <mc:Choice Requires="wpg">
          <w:drawing>
            <wp:anchor distT="0" distB="0" distL="114300" distR="114300" simplePos="0" relativeHeight="251678720" behindDoc="0" locked="0" layoutInCell="1" allowOverlap="1" wp14:anchorId="1FEC21C7" wp14:editId="40D89FB1">
              <wp:simplePos x="0" y="0"/>
              <wp:positionH relativeFrom="page">
                <wp:posOffset>-41630</wp:posOffset>
              </wp:positionH>
              <wp:positionV relativeFrom="paragraph">
                <wp:posOffset>-241885</wp:posOffset>
              </wp:positionV>
              <wp:extent cx="7393678" cy="583005"/>
              <wp:effectExtent l="0" t="0" r="0" b="7620"/>
              <wp:wrapThrough wrapText="bothSides">
                <wp:wrapPolygon edited="0">
                  <wp:start x="14192" y="0"/>
                  <wp:lineTo x="111" y="1412"/>
                  <wp:lineTo x="111" y="21176"/>
                  <wp:lineTo x="14025" y="21176"/>
                  <wp:lineTo x="21149" y="19765"/>
                  <wp:lineTo x="21539" y="19059"/>
                  <wp:lineTo x="21427" y="0"/>
                  <wp:lineTo x="14192" y="0"/>
                </wp:wrapPolygon>
              </wp:wrapThrough>
              <wp:docPr id="19" name="Group 22"/>
              <wp:cNvGraphicFramePr/>
              <a:graphic xmlns:a="http://schemas.openxmlformats.org/drawingml/2006/main">
                <a:graphicData uri="http://schemas.microsoft.com/office/word/2010/wordprocessingGroup">
                  <wpg:wgp>
                    <wpg:cNvGrpSpPr/>
                    <wpg:grpSpPr>
                      <a:xfrm>
                        <a:off x="0" y="0"/>
                        <a:ext cx="7393678" cy="583005"/>
                        <a:chOff x="0" y="0"/>
                        <a:chExt cx="7393678" cy="583005"/>
                      </a:xfrm>
                    </wpg:grpSpPr>
                    <wps:wsp>
                      <wps:cNvPr id="20" name="Text Box 23"/>
                      <wps:cNvSpPr txBox="1"/>
                      <wps:spPr>
                        <a:xfrm>
                          <a:off x="6140823" y="0"/>
                          <a:ext cx="125285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sidRPr="00BA5FCF">
                              <w:rPr>
                                <w:rFonts w:ascii="Arial" w:hAnsi="Arial" w:cs="Arial" w:hint="cs"/>
                                <w:b/>
                                <w:bCs/>
                                <w:color w:val="044129"/>
                                <w:sz w:val="20"/>
                                <w:szCs w:val="20"/>
                                <w:rtl/>
                              </w:rPr>
                              <w:t>משרד ראשי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03-5318254</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4"/>
                      <wps:cNvSpPr txBox="1"/>
                      <wps:spPr>
                        <a:xfrm>
                          <a:off x="4805082" y="0"/>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לתוכניות מובנות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03-5317957</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25"/>
                      <wps:cNvSpPr txBox="1"/>
                      <wps:spPr>
                        <a:xfrm>
                          <a:off x="3370729" y="8965"/>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לזרועות הביטחון</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03-5317005/6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mzb.biu.ac.il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26"/>
                      <wps:cNvSpPr txBox="1"/>
                      <wps:spPr>
                        <a:xfrm>
                          <a:off x="2061882" y="8965"/>
                          <a:ext cx="1485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מכינה קדם אקדמית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mechina-kda.biu.ac.il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27"/>
                      <wps:cNvSpPr txBox="1"/>
                      <wps:spPr>
                        <a:xfrm>
                          <a:off x="1030941" y="8965"/>
                          <a:ext cx="125857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קמפוס חרדי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077-2753094/8</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DesigProg.biu.ac.il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28"/>
                      <wps:cNvSpPr txBox="1"/>
                      <wps:spPr>
                        <a:xfrm>
                          <a:off x="0" y="8965"/>
                          <a:ext cx="125857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לימודי תעודה</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03-7384481</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biu-es.ac.il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29"/>
                      <wps:cNvCnPr/>
                      <wps:spPr>
                        <a:xfrm>
                          <a:off x="1066800"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0"/>
                      <wps:cNvCnPr/>
                      <wps:spPr>
                        <a:xfrm>
                          <a:off x="2169459"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1"/>
                      <wps:cNvCnPr/>
                      <wps:spPr>
                        <a:xfrm>
                          <a:off x="3388659"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32"/>
                      <wps:cNvCnPr/>
                      <wps:spPr>
                        <a:xfrm>
                          <a:off x="4805082"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33"/>
                      <wps:cNvCnPr/>
                      <wps:spPr>
                        <a:xfrm>
                          <a:off x="6239435" y="125506"/>
                          <a:ext cx="0" cy="34290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FEC21C7" id="_x0000_s1042" style="position:absolute;margin-left:-3.3pt;margin-top:-19.05pt;width:582.2pt;height:45.9pt;z-index:251678720;mso-position-horizontal-relative:page" coordsize="7393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">
              <v:shapetype id="_x0000_t202" coordsize="21600,21600" o:spt="202" path="m,l,21600r21600,l21600,xe">
                <v:stroke joinstyle="miter"/>
                <v:path gradientshapeok="t" o:connecttype="rect"/>
              </v:shapetype>
              <v:shape id="Text Box 23" o:spid="_x0000_s1043" type="#_x0000_t202" style="position:absolute;left:61408;width:12528;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sidRPr="00BA5FCF">
                        <w:rPr>
                          <w:rFonts w:ascii="Arial" w:hAnsi="Arial" w:cs="Arial" w:hint="cs"/>
                          <w:b/>
                          <w:bCs/>
                          <w:color w:val="044129"/>
                          <w:sz w:val="20"/>
                          <w:szCs w:val="20"/>
                          <w:rtl/>
                        </w:rPr>
                        <w:t>משרד ראשי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03-5318254</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v:textbox>
              </v:shape>
              <v:shape id="Text Box 24" o:spid="_x0000_s1044" type="#_x0000_t202" style="position:absolute;left:48050;width:14853;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לתוכניות מובנות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03-5317957</w:t>
                      </w:r>
                    </w:p>
                    <w:p w:rsidR="00A73474" w:rsidRPr="00BA5FCF" w:rsidRDefault="00A73474" w:rsidP="00A73474">
                      <w:pPr>
                        <w:spacing w:line="276" w:lineRule="auto"/>
                        <w:jc w:val="center"/>
                        <w:rPr>
                          <w:rFonts w:ascii="Arial" w:hAnsi="Arial" w:cs="Arial"/>
                          <w:color w:val="044129"/>
                          <w:sz w:val="16"/>
                          <w:szCs w:val="16"/>
                        </w:rPr>
                      </w:pPr>
                      <w:r w:rsidRPr="00BA5FCF">
                        <w:rPr>
                          <w:rFonts w:ascii="Arial" w:hAnsi="Arial" w:cs="Arial"/>
                          <w:color w:val="044129"/>
                          <w:sz w:val="16"/>
                          <w:szCs w:val="16"/>
                        </w:rPr>
                        <w:t>DesigProg.biu.ac.il</w:t>
                      </w:r>
                    </w:p>
                  </w:txbxContent>
                </v:textbox>
              </v:shape>
              <v:shape id="Text Box 25" o:spid="_x0000_s1045" type="#_x0000_t202" style="position:absolute;left:33707;top:89;width:14852;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המדור לזרועות הביטחון</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03-5317005/6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mzb.biu.ac.il</w:t>
                      </w:r>
                    </w:p>
                  </w:txbxContent>
                </v:textbox>
              </v:shape>
              <v:shape id="Text Box 26" o:spid="_x0000_s1046" type="#_x0000_t202" style="position:absolute;left:20618;top:89;width:1485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מכינה קדם אקדמית</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03-5317956</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mechina-kda.biu.ac.il</w:t>
                      </w:r>
                    </w:p>
                  </w:txbxContent>
                </v:textbox>
              </v:shape>
              <v:shape id="Text Box 27" o:spid="_x0000_s1047" type="#_x0000_t202" style="position:absolute;left:10309;top:89;width:12586;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קמפוס חרדי</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077-2753094/8</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DesigProg.biu.ac.il</w:t>
                      </w:r>
                    </w:p>
                  </w:txbxContent>
                </v:textbox>
              </v:shape>
              <v:shape id="Text Box 28" o:spid="_x0000_s1048" type="#_x0000_t202" style="position:absolute;top:89;width:12585;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A73474" w:rsidRPr="00BA5FCF" w:rsidRDefault="00A73474" w:rsidP="00A73474">
                      <w:pPr>
                        <w:bidi/>
                        <w:spacing w:line="276" w:lineRule="auto"/>
                        <w:jc w:val="center"/>
                        <w:rPr>
                          <w:rFonts w:ascii="Arial" w:hAnsi="Arial" w:cs="Arial"/>
                          <w:b/>
                          <w:bCs/>
                          <w:color w:val="044129"/>
                          <w:sz w:val="20"/>
                          <w:szCs w:val="20"/>
                          <w:rtl/>
                        </w:rPr>
                      </w:pPr>
                      <w:r>
                        <w:rPr>
                          <w:rFonts w:ascii="Arial" w:hAnsi="Arial" w:cs="Arial" w:hint="cs"/>
                          <w:b/>
                          <w:bCs/>
                          <w:color w:val="044129"/>
                          <w:sz w:val="20"/>
                          <w:szCs w:val="20"/>
                          <w:rtl/>
                        </w:rPr>
                        <w:t>לימודי תעודה</w:t>
                      </w:r>
                    </w:p>
                    <w:p w:rsidR="00A73474" w:rsidRDefault="00A73474" w:rsidP="00A73474">
                      <w:pPr>
                        <w:bidi/>
                        <w:spacing w:line="276" w:lineRule="auto"/>
                        <w:jc w:val="center"/>
                        <w:rPr>
                          <w:rFonts w:ascii="Arial" w:hAnsi="Arial" w:cs="Arial"/>
                          <w:color w:val="044129"/>
                          <w:sz w:val="20"/>
                          <w:szCs w:val="20"/>
                          <w:rtl/>
                        </w:rPr>
                      </w:pPr>
                      <w:r>
                        <w:rPr>
                          <w:rFonts w:ascii="Arial" w:hAnsi="Arial" w:cs="Arial" w:hint="cs"/>
                          <w:color w:val="044129"/>
                          <w:sz w:val="20"/>
                          <w:szCs w:val="20"/>
                          <w:rtl/>
                        </w:rPr>
                        <w:t>03-7384481</w:t>
                      </w:r>
                    </w:p>
                    <w:p w:rsidR="00A73474" w:rsidRPr="00BA5FCF" w:rsidRDefault="00A73474" w:rsidP="00A73474">
                      <w:pPr>
                        <w:spacing w:line="276" w:lineRule="auto"/>
                        <w:jc w:val="center"/>
                        <w:rPr>
                          <w:rFonts w:ascii="Arial" w:hAnsi="Arial" w:cs="Arial"/>
                          <w:color w:val="044129"/>
                          <w:sz w:val="16"/>
                          <w:szCs w:val="16"/>
                        </w:rPr>
                      </w:pPr>
                      <w:r>
                        <w:rPr>
                          <w:rFonts w:ascii="Arial" w:hAnsi="Arial" w:cs="Arial"/>
                          <w:color w:val="044129"/>
                          <w:sz w:val="16"/>
                          <w:szCs w:val="16"/>
                        </w:rPr>
                        <w:t>biu-es.ac.il</w:t>
                      </w:r>
                    </w:p>
                  </w:txbxContent>
                </v:textbox>
              </v:shape>
              <v:line id="Straight Connector 29" o:spid="_x0000_s1049" style="position:absolute;visibility:visible;mso-wrap-style:square" from="10668,1255" to="10668,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" strokecolor="#7bcde5" strokeweight=".5pt">
                <v:stroke joinstyle="miter"/>
              </v:line>
              <v:line id="Straight Connector 30" o:spid="_x0000_s1050" style="position:absolute;visibility:visible;mso-wrap-style:square" from="21694,1255" to="2169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" strokecolor="#7bcde5" strokeweight=".5pt">
                <v:stroke joinstyle="miter"/>
              </v:line>
              <v:line id="Straight Connector 31" o:spid="_x0000_s1051" style="position:absolute;visibility:visible;mso-wrap-style:square" from="33886,1255" to="3388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" strokecolor="#7bcde5" strokeweight=".5pt">
                <v:stroke joinstyle="miter"/>
              </v:line>
              <v:line id="Straight Connector 32" o:spid="_x0000_s1052" style="position:absolute;visibility:visible;mso-wrap-style:square" from="48050,1255" to="48050,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" strokecolor="#7bcde5" strokeweight=".5pt">
                <v:stroke joinstyle="miter"/>
              </v:line>
              <v:line id="Straight Connector 33" o:spid="_x0000_s1053" style="position:absolute;visibility:visible;mso-wrap-style:square" from="62394,1255" to="6239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" strokecolor="#7bcde5" strokeweight=".5pt">
                <v:stroke joinstyle="miter"/>
              </v:line>
              <w10:wrap type="through" anchorx="page"/>
            </v:group>
          </w:pict>
        </mc:Fallback>
      </mc:AlternateContent>
    </w:r>
    <w:r w:rsidR="00A73474">
      <w:rPr>
        <w:noProof/>
      </w:rPr>
      <mc:AlternateContent>
        <mc:Choice Requires="wps">
          <w:drawing>
            <wp:anchor distT="0" distB="0" distL="114300" distR="114300" simplePos="0" relativeHeight="251677696" behindDoc="0" locked="0" layoutInCell="1" allowOverlap="1" wp14:anchorId="0DAEBCAC" wp14:editId="0388D45A">
              <wp:simplePos x="0" y="0"/>
              <wp:positionH relativeFrom="column">
                <wp:posOffset>2910205</wp:posOffset>
              </wp:positionH>
              <wp:positionV relativeFrom="paragraph">
                <wp:posOffset>193002</wp:posOffset>
              </wp:positionV>
              <wp:extent cx="2054935" cy="342900"/>
              <wp:effectExtent l="0" t="0" r="0" b="12700"/>
              <wp:wrapNone/>
              <wp:docPr id="44" name="Text Box 8"/>
              <wp:cNvGraphicFramePr/>
              <a:graphic xmlns:a="http://schemas.openxmlformats.org/drawingml/2006/main">
                <a:graphicData uri="http://schemas.microsoft.com/office/word/2010/wordprocessingShape">
                  <wps:wsp>
                    <wps:cNvSpPr txBox="1"/>
                    <wps:spPr>
                      <a:xfrm>
                        <a:off x="0" y="0"/>
                        <a:ext cx="20549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Pr="00B71D1D" w:rsidRDefault="00A73474" w:rsidP="00A73474">
                          <w:pPr>
                            <w:bidi/>
                            <w:rPr>
                              <w:rFonts w:ascii="Arial" w:hAnsi="Arial" w:cs="Arial"/>
                              <w:color w:val="FFFFFF"/>
                              <w:sz w:val="20"/>
                              <w:szCs w:val="20"/>
                            </w:rPr>
                          </w:pPr>
                          <w:r w:rsidRPr="00B71D1D">
                            <w:rPr>
                              <w:rFonts w:ascii="Arial" w:hAnsi="Arial" w:cs="Arial"/>
                              <w:color w:val="FFFFFF"/>
                              <w:sz w:val="20"/>
                              <w:szCs w:val="20"/>
                              <w:rtl/>
                            </w:rPr>
                            <w:t xml:space="preserve">מוקד המידע לשירותך: </w:t>
                          </w:r>
                          <w:r w:rsidRPr="00B71D1D">
                            <w:rPr>
                              <w:rFonts w:ascii="Arial" w:hAnsi="Arial" w:cs="Arial"/>
                              <w:color w:val="FFFFFF"/>
                              <w:sz w:val="20"/>
                              <w:szCs w:val="20"/>
                            </w:rPr>
                            <w:t>*9392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DAEBCAC" id="_x0000_s1054" type="#_x0000_t202" style="position:absolute;margin-left:229.15pt;margin-top:15.2pt;width:161.8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" filled="f" stroked="f">
              <v:textbox>
                <w:txbxContent>
                  <w:p w:rsidR="00A73474" w:rsidRPr="00B71D1D" w:rsidRDefault="00A73474" w:rsidP="00A73474">
                    <w:pPr>
                      <w:bidi/>
                      <w:rPr>
                        <w:rFonts w:ascii="Arial" w:hAnsi="Arial" w:cs="Arial"/>
                        <w:color w:val="FFFFFF"/>
                        <w:sz w:val="20"/>
                        <w:szCs w:val="20"/>
                      </w:rPr>
                    </w:pPr>
                    <w:r w:rsidRPr="00B71D1D">
                      <w:rPr>
                        <w:rFonts w:ascii="Arial" w:hAnsi="Arial" w:cs="Arial"/>
                        <w:color w:val="FFFFFF"/>
                        <w:sz w:val="20"/>
                        <w:szCs w:val="20"/>
                        <w:rtl/>
                      </w:rPr>
                      <w:t xml:space="preserve">מוקד המידע לשירותך: </w:t>
                    </w:r>
                    <w:r w:rsidRPr="00B71D1D">
                      <w:rPr>
                        <w:rFonts w:ascii="Arial" w:hAnsi="Arial" w:cs="Arial"/>
                        <w:color w:val="FFFFFF"/>
                        <w:sz w:val="20"/>
                        <w:szCs w:val="20"/>
                      </w:rPr>
                      <w:t>*9392</w:t>
                    </w:r>
                  </w:p>
                </w:txbxContent>
              </v:textbox>
            </v:shape>
          </w:pict>
        </mc:Fallback>
      </mc:AlternateContent>
    </w:r>
    <w:r w:rsidR="00A73474">
      <w:rPr>
        <w:noProof/>
      </w:rPr>
      <w:drawing>
        <wp:anchor distT="0" distB="0" distL="114300" distR="114300" simplePos="0" relativeHeight="251675648" behindDoc="0" locked="0" layoutInCell="1" allowOverlap="1" wp14:anchorId="33472736" wp14:editId="4BB80407">
          <wp:simplePos x="0" y="0"/>
          <wp:positionH relativeFrom="column">
            <wp:posOffset>4965700</wp:posOffset>
          </wp:positionH>
          <wp:positionV relativeFrom="paragraph">
            <wp:posOffset>162859</wp:posOffset>
          </wp:positionV>
          <wp:extent cx="1373729" cy="294970"/>
          <wp:effectExtent l="0" t="0" r="0" b="10160"/>
          <wp:wrapNone/>
          <wp:docPr id="82" name="Picture 6" descr="/Users/linoygal/Dropbox/Graphics/BarIlanLogos/logo/SocialBa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noygal/Dropbox/Graphics/BarIlanLogos/logo/SocialBar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29" cy="2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474" w:rsidRPr="00B71D1D" w:rsidRDefault="00A73474" w:rsidP="00A73474">
    <w:pPr>
      <w:pStyle w:val="a5"/>
    </w:pPr>
  </w:p>
  <w:p w:rsidR="00A73474" w:rsidRPr="00A73474" w:rsidRDefault="00A73474" w:rsidP="00A73474">
    <w:pPr>
      <w:pStyle w:val="a5"/>
    </w:pPr>
  </w:p>
  <w:p w:rsidR="00265D8B" w:rsidRPr="00A73474" w:rsidRDefault="00265D8B" w:rsidP="00A734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3E" w:rsidRDefault="008D763E" w:rsidP="00073DB6">
      <w:r>
        <w:separator/>
      </w:r>
    </w:p>
  </w:footnote>
  <w:footnote w:type="continuationSeparator" w:id="0">
    <w:p w:rsidR="008D763E" w:rsidRDefault="008D763E" w:rsidP="0007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74" w:rsidRDefault="00A73474" w:rsidP="00A73474">
    <w:pPr>
      <w:pStyle w:val="a3"/>
      <w:rPr>
        <w:rtl/>
        <w:cs/>
      </w:rPr>
    </w:pPr>
  </w:p>
  <w:p w:rsidR="00A73474" w:rsidRDefault="00A73474" w:rsidP="00A73474">
    <w:pPr>
      <w:pStyle w:val="a3"/>
    </w:pPr>
    <w:r>
      <w:rPr>
        <w:noProof/>
      </w:rPr>
      <mc:AlternateContent>
        <mc:Choice Requires="wps">
          <w:drawing>
            <wp:anchor distT="0" distB="0" distL="114300" distR="114300" simplePos="0" relativeHeight="251661312" behindDoc="0" locked="0" layoutInCell="1" allowOverlap="1" wp14:anchorId="1707E3C1" wp14:editId="24B925E0">
              <wp:simplePos x="0" y="0"/>
              <wp:positionH relativeFrom="column">
                <wp:posOffset>1194435</wp:posOffset>
              </wp:positionH>
              <wp:positionV relativeFrom="paragraph">
                <wp:posOffset>-117475</wp:posOffset>
              </wp:positionV>
              <wp:extent cx="4578350" cy="516890"/>
              <wp:effectExtent l="0" t="0" r="0" b="0"/>
              <wp:wrapNone/>
              <wp:docPr id="8" name="Text Box 3"/>
              <wp:cNvGraphicFramePr/>
              <a:graphic xmlns:a="http://schemas.openxmlformats.org/drawingml/2006/main">
                <a:graphicData uri="http://schemas.microsoft.com/office/word/2010/wordprocessingShape">
                  <wps:wsp>
                    <wps:cNvSpPr txBox="1"/>
                    <wps:spPr>
                      <a:xfrm>
                        <a:off x="0" y="0"/>
                        <a:ext cx="4578350" cy="516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Default="00A73474" w:rsidP="00A73474">
                          <w:pPr>
                            <w:bidi/>
                            <w:rPr>
                              <w:rFonts w:ascii="Arial" w:hAnsi="Arial" w:cs="Arial"/>
                              <w:b/>
                              <w:bCs/>
                              <w:color w:val="044129"/>
                              <w:sz w:val="20"/>
                              <w:szCs w:val="20"/>
                            </w:rPr>
                          </w:pPr>
                          <w:r>
                            <w:rPr>
                              <w:rFonts w:ascii="Arial" w:hAnsi="Arial" w:cs="Arial" w:hint="cs"/>
                              <w:b/>
                              <w:bCs/>
                              <w:color w:val="044129"/>
                              <w:sz w:val="20"/>
                              <w:szCs w:val="20"/>
                              <w:rtl/>
                            </w:rPr>
                            <w:t>המערך</w:t>
                          </w:r>
                          <w:r>
                            <w:rPr>
                              <w:rFonts w:ascii="Arial" w:hAnsi="Arial" w:cs="Arial"/>
                              <w:b/>
                              <w:bCs/>
                              <w:color w:val="044129"/>
                              <w:sz w:val="20"/>
                              <w:szCs w:val="20"/>
                              <w:rtl/>
                            </w:rPr>
                            <w:t xml:space="preserve"> לתוכניות ייעודיות </w:t>
                          </w:r>
                          <w:r>
                            <w:rPr>
                              <w:rFonts w:ascii="Arial" w:hAnsi="Arial" w:cs="Arial"/>
                              <w:b/>
                              <w:bCs/>
                              <w:color w:val="044129"/>
                              <w:sz w:val="20"/>
                              <w:szCs w:val="20"/>
                              <w:rtl/>
                            </w:rPr>
                            <w:tab/>
                          </w:r>
                          <w:r>
                            <w:rPr>
                              <w:rFonts w:ascii="Arial" w:hAnsi="Arial" w:cs="Arial"/>
                              <w:b/>
                              <w:bCs/>
                              <w:color w:val="044129"/>
                              <w:sz w:val="20"/>
                              <w:szCs w:val="20"/>
                            </w:rPr>
                            <w:t xml:space="preserve">        </w:t>
                          </w:r>
                          <w:r w:rsidRPr="0042749A">
                            <w:rPr>
                              <w:rFonts w:ascii="Arial" w:hAnsi="Arial" w:cs="Arial"/>
                              <w:b/>
                              <w:bCs/>
                              <w:color w:val="044129"/>
                              <w:sz w:val="20"/>
                              <w:szCs w:val="20"/>
                              <w:rtl/>
                            </w:rPr>
                            <w:t xml:space="preserve"> </w:t>
                          </w:r>
                          <w:r w:rsidRPr="0042749A">
                            <w:rPr>
                              <w:rFonts w:ascii="Arial" w:hAnsi="Arial" w:cs="Arial"/>
                              <w:b/>
                              <w:bCs/>
                              <w:color w:val="044129"/>
                              <w:sz w:val="20"/>
                              <w:szCs w:val="20"/>
                            </w:rPr>
                            <w:t>The Center for Designated Program</w:t>
                          </w:r>
                          <w:r>
                            <w:rPr>
                              <w:rFonts w:ascii="Arial" w:hAnsi="Arial" w:cs="Arial"/>
                              <w:b/>
                              <w:bCs/>
                              <w:color w:val="044129"/>
                              <w:sz w:val="20"/>
                              <w:szCs w:val="20"/>
                            </w:rPr>
                            <w:t>s</w:t>
                          </w:r>
                        </w:p>
                        <w:p w:rsidR="00A73474" w:rsidRPr="0042749A" w:rsidRDefault="00A73474" w:rsidP="00A73474">
                          <w:pPr>
                            <w:bidi/>
                            <w:rPr>
                              <w:rFonts w:ascii="Arial" w:hAnsi="Arial" w:cs="Arial"/>
                              <w:b/>
                              <w:bCs/>
                              <w:color w:val="044129"/>
                              <w:sz w:val="16"/>
                              <w:szCs w:val="16"/>
                            </w:rPr>
                          </w:pPr>
                        </w:p>
                        <w:p w:rsidR="00A73474" w:rsidRPr="0042749A" w:rsidRDefault="00A73474" w:rsidP="00A73474">
                          <w:pPr>
                            <w:bidi/>
                            <w:rPr>
                              <w:rFonts w:ascii="Arial" w:hAnsi="Arial" w:cs="Arial"/>
                              <w:color w:val="044129"/>
                              <w:sz w:val="20"/>
                              <w:szCs w:val="20"/>
                            </w:rPr>
                          </w:pPr>
                          <w:r>
                            <w:rPr>
                              <w:rFonts w:ascii="Arial" w:hAnsi="Arial" w:cs="Arial" w:hint="cs"/>
                              <w:color w:val="044129"/>
                              <w:sz w:val="20"/>
                              <w:szCs w:val="20"/>
                              <w:rtl/>
                            </w:rPr>
                            <w:t>מכינה קדם אקדמית</w:t>
                          </w:r>
                          <w:r w:rsidRPr="0042749A">
                            <w:rPr>
                              <w:rFonts w:ascii="Arial" w:hAnsi="Arial" w:cs="Arial"/>
                              <w:color w:val="044129"/>
                              <w:sz w:val="20"/>
                              <w:szCs w:val="20"/>
                            </w:rPr>
                            <w:t xml:space="preserve"> </w:t>
                          </w:r>
                          <w:r w:rsidRPr="0042749A">
                            <w:rPr>
                              <w:rFonts w:ascii="Arial" w:hAnsi="Arial" w:cs="Arial" w:hint="cs"/>
                              <w:color w:val="044129"/>
                              <w:sz w:val="20"/>
                              <w:szCs w:val="20"/>
                              <w:rtl/>
                            </w:rPr>
                            <w:tab/>
                          </w:r>
                          <w:r>
                            <w:rPr>
                              <w:rFonts w:ascii="Arial" w:hAnsi="Arial" w:cs="Arial"/>
                              <w:color w:val="044129"/>
                              <w:sz w:val="20"/>
                              <w:szCs w:val="20"/>
                            </w:rPr>
                            <w:t xml:space="preserve"> </w:t>
                          </w:r>
                          <w:r w:rsidRPr="0042749A">
                            <w:rPr>
                              <w:rFonts w:ascii="Arial" w:hAnsi="Arial" w:cs="Arial"/>
                              <w:color w:val="044129"/>
                              <w:sz w:val="20"/>
                              <w:szCs w:val="20"/>
                            </w:rPr>
                            <w:t xml:space="preserve"> </w:t>
                          </w:r>
                          <w:r>
                            <w:rPr>
                              <w:rFonts w:ascii="Arial" w:hAnsi="Arial" w:cs="Arial"/>
                              <w:color w:val="044129"/>
                              <w:sz w:val="20"/>
                              <w:szCs w:val="20"/>
                            </w:rPr>
                            <w:t xml:space="preserve">  </w:t>
                          </w:r>
                          <w:r w:rsidRPr="0042749A">
                            <w:rPr>
                              <w:rFonts w:ascii="Arial" w:hAnsi="Arial" w:cs="Arial"/>
                              <w:color w:val="044129"/>
                              <w:sz w:val="20"/>
                              <w:szCs w:val="20"/>
                            </w:rPr>
                            <w:t xml:space="preserve"> </w:t>
                          </w:r>
                          <w:r w:rsidRPr="0042749A">
                            <w:rPr>
                              <w:rFonts w:ascii="Arial" w:hAnsi="Arial" w:cs="Arial"/>
                              <w:color w:val="044129"/>
                              <w:sz w:val="20"/>
                              <w:szCs w:val="20"/>
                            </w:rPr>
                            <w:tab/>
                            <w:t xml:space="preserve"> </w:t>
                          </w:r>
                          <w:r w:rsidRPr="0042749A">
                            <w:rPr>
                              <w:rFonts w:ascii="Arial" w:hAnsi="Arial" w:cs="Arial"/>
                              <w:color w:val="044129"/>
                              <w:sz w:val="20"/>
                              <w:szCs w:val="20"/>
                            </w:rPr>
                            <w:tab/>
                          </w:r>
                          <w:r w:rsidRPr="005A0B16">
                            <w:rPr>
                              <w:rFonts w:ascii="Arial" w:hAnsi="Arial" w:cs="Arial"/>
                              <w:color w:val="044129"/>
                              <w:sz w:val="20"/>
                              <w:szCs w:val="20"/>
                            </w:rPr>
                            <w:t>Pre-Academic Program</w:t>
                          </w:r>
                          <w:r>
                            <w:rPr>
                              <w:rFonts w:ascii="Arial" w:hAnsi="Arial" w:cs="Arial"/>
                              <w:color w:val="044129"/>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07E3C1" id="_x0000_t202" coordsize="21600,21600" o:spt="202" path="m,l,21600r21600,l21600,xe">
              <v:stroke joinstyle="miter"/>
              <v:path gradientshapeok="t" o:connecttype="rect"/>
            </v:shapetype>
            <v:shape id="Text Box 3" o:spid="_x0000_s1026" type="#_x0000_t202" style="position:absolute;margin-left:94.05pt;margin-top:-9.25pt;width:360.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" filled="f" stroked="f">
              <v:textbox>
                <w:txbxContent>
                  <w:p w:rsidR="00A73474" w:rsidRDefault="00A73474" w:rsidP="00A73474">
                    <w:pPr>
                      <w:bidi/>
                      <w:rPr>
                        <w:rFonts w:ascii="Arial" w:hAnsi="Arial" w:cs="Arial"/>
                        <w:b/>
                        <w:bCs/>
                        <w:color w:val="044129"/>
                        <w:sz w:val="20"/>
                        <w:szCs w:val="20"/>
                      </w:rPr>
                    </w:pPr>
                    <w:r>
                      <w:rPr>
                        <w:rFonts w:ascii="Arial" w:hAnsi="Arial" w:cs="Arial" w:hint="cs"/>
                        <w:b/>
                        <w:bCs/>
                        <w:color w:val="044129"/>
                        <w:sz w:val="20"/>
                        <w:szCs w:val="20"/>
                        <w:rtl/>
                      </w:rPr>
                      <w:t>המערך</w:t>
                    </w:r>
                    <w:r>
                      <w:rPr>
                        <w:rFonts w:ascii="Arial" w:hAnsi="Arial" w:cs="Arial"/>
                        <w:b/>
                        <w:bCs/>
                        <w:color w:val="044129"/>
                        <w:sz w:val="20"/>
                        <w:szCs w:val="20"/>
                        <w:rtl/>
                      </w:rPr>
                      <w:t xml:space="preserve"> לתוכניות ייעודיות </w:t>
                    </w:r>
                    <w:r>
                      <w:rPr>
                        <w:rFonts w:ascii="Arial" w:hAnsi="Arial" w:cs="Arial"/>
                        <w:b/>
                        <w:bCs/>
                        <w:color w:val="044129"/>
                        <w:sz w:val="20"/>
                        <w:szCs w:val="20"/>
                        <w:rtl/>
                      </w:rPr>
                      <w:tab/>
                    </w:r>
                    <w:r>
                      <w:rPr>
                        <w:rFonts w:ascii="Arial" w:hAnsi="Arial" w:cs="Arial"/>
                        <w:b/>
                        <w:bCs/>
                        <w:color w:val="044129"/>
                        <w:sz w:val="20"/>
                        <w:szCs w:val="20"/>
                      </w:rPr>
                      <w:t xml:space="preserve">        </w:t>
                    </w:r>
                    <w:r w:rsidRPr="0042749A">
                      <w:rPr>
                        <w:rFonts w:ascii="Arial" w:hAnsi="Arial" w:cs="Arial"/>
                        <w:b/>
                        <w:bCs/>
                        <w:color w:val="044129"/>
                        <w:sz w:val="20"/>
                        <w:szCs w:val="20"/>
                        <w:rtl/>
                      </w:rPr>
                      <w:t xml:space="preserve"> </w:t>
                    </w:r>
                    <w:r w:rsidRPr="0042749A">
                      <w:rPr>
                        <w:rFonts w:ascii="Arial" w:hAnsi="Arial" w:cs="Arial"/>
                        <w:b/>
                        <w:bCs/>
                        <w:color w:val="044129"/>
                        <w:sz w:val="20"/>
                        <w:szCs w:val="20"/>
                      </w:rPr>
                      <w:t>The Center for Designated Program</w:t>
                    </w:r>
                    <w:r>
                      <w:rPr>
                        <w:rFonts w:ascii="Arial" w:hAnsi="Arial" w:cs="Arial"/>
                        <w:b/>
                        <w:bCs/>
                        <w:color w:val="044129"/>
                        <w:sz w:val="20"/>
                        <w:szCs w:val="20"/>
                      </w:rPr>
                      <w:t>s</w:t>
                    </w:r>
                  </w:p>
                  <w:p w:rsidR="00A73474" w:rsidRPr="0042749A" w:rsidRDefault="00A73474" w:rsidP="00A73474">
                    <w:pPr>
                      <w:bidi/>
                      <w:rPr>
                        <w:rFonts w:ascii="Arial" w:hAnsi="Arial" w:cs="Arial"/>
                        <w:b/>
                        <w:bCs/>
                        <w:color w:val="044129"/>
                        <w:sz w:val="16"/>
                        <w:szCs w:val="16"/>
                      </w:rPr>
                    </w:pPr>
                  </w:p>
                  <w:p w:rsidR="00A73474" w:rsidRPr="0042749A" w:rsidRDefault="00A73474" w:rsidP="00A73474">
                    <w:pPr>
                      <w:bidi/>
                      <w:rPr>
                        <w:rFonts w:ascii="Arial" w:hAnsi="Arial" w:cs="Arial"/>
                        <w:color w:val="044129"/>
                        <w:sz w:val="20"/>
                        <w:szCs w:val="20"/>
                      </w:rPr>
                    </w:pPr>
                    <w:r>
                      <w:rPr>
                        <w:rFonts w:ascii="Arial" w:hAnsi="Arial" w:cs="Arial" w:hint="cs"/>
                        <w:color w:val="044129"/>
                        <w:sz w:val="20"/>
                        <w:szCs w:val="20"/>
                        <w:rtl/>
                      </w:rPr>
                      <w:t>מכינה קדם אקדמית</w:t>
                    </w:r>
                    <w:r w:rsidRPr="0042749A">
                      <w:rPr>
                        <w:rFonts w:ascii="Arial" w:hAnsi="Arial" w:cs="Arial"/>
                        <w:color w:val="044129"/>
                        <w:sz w:val="20"/>
                        <w:szCs w:val="20"/>
                      </w:rPr>
                      <w:t xml:space="preserve"> </w:t>
                    </w:r>
                    <w:r w:rsidRPr="0042749A">
                      <w:rPr>
                        <w:rFonts w:ascii="Arial" w:hAnsi="Arial" w:cs="Arial" w:hint="cs"/>
                        <w:color w:val="044129"/>
                        <w:sz w:val="20"/>
                        <w:szCs w:val="20"/>
                        <w:rtl/>
                      </w:rPr>
                      <w:tab/>
                    </w:r>
                    <w:r>
                      <w:rPr>
                        <w:rFonts w:ascii="Arial" w:hAnsi="Arial" w:cs="Arial"/>
                        <w:color w:val="044129"/>
                        <w:sz w:val="20"/>
                        <w:szCs w:val="20"/>
                      </w:rPr>
                      <w:t xml:space="preserve"> </w:t>
                    </w:r>
                    <w:r w:rsidRPr="0042749A">
                      <w:rPr>
                        <w:rFonts w:ascii="Arial" w:hAnsi="Arial" w:cs="Arial"/>
                        <w:color w:val="044129"/>
                        <w:sz w:val="20"/>
                        <w:szCs w:val="20"/>
                      </w:rPr>
                      <w:t xml:space="preserve"> </w:t>
                    </w:r>
                    <w:r>
                      <w:rPr>
                        <w:rFonts w:ascii="Arial" w:hAnsi="Arial" w:cs="Arial"/>
                        <w:color w:val="044129"/>
                        <w:sz w:val="20"/>
                        <w:szCs w:val="20"/>
                      </w:rPr>
                      <w:t xml:space="preserve">  </w:t>
                    </w:r>
                    <w:r w:rsidRPr="0042749A">
                      <w:rPr>
                        <w:rFonts w:ascii="Arial" w:hAnsi="Arial" w:cs="Arial"/>
                        <w:color w:val="044129"/>
                        <w:sz w:val="20"/>
                        <w:szCs w:val="20"/>
                      </w:rPr>
                      <w:t xml:space="preserve"> </w:t>
                    </w:r>
                    <w:r w:rsidRPr="0042749A">
                      <w:rPr>
                        <w:rFonts w:ascii="Arial" w:hAnsi="Arial" w:cs="Arial"/>
                        <w:color w:val="044129"/>
                        <w:sz w:val="20"/>
                        <w:szCs w:val="20"/>
                      </w:rPr>
                      <w:tab/>
                      <w:t xml:space="preserve"> </w:t>
                    </w:r>
                    <w:r w:rsidRPr="0042749A">
                      <w:rPr>
                        <w:rFonts w:ascii="Arial" w:hAnsi="Arial" w:cs="Arial"/>
                        <w:color w:val="044129"/>
                        <w:sz w:val="20"/>
                        <w:szCs w:val="20"/>
                      </w:rPr>
                      <w:tab/>
                    </w:r>
                    <w:r w:rsidRPr="005A0B16">
                      <w:rPr>
                        <w:rFonts w:ascii="Arial" w:hAnsi="Arial" w:cs="Arial"/>
                        <w:color w:val="044129"/>
                        <w:sz w:val="20"/>
                        <w:szCs w:val="20"/>
                      </w:rPr>
                      <w:t>Pre-Academic Program</w:t>
                    </w:r>
                    <w:r>
                      <w:rPr>
                        <w:rFonts w:ascii="Arial" w:hAnsi="Arial" w:cs="Arial"/>
                        <w:color w:val="044129"/>
                        <w:sz w:val="20"/>
                        <w:szCs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EED624" wp14:editId="7E9A2620">
              <wp:simplePos x="0" y="0"/>
              <wp:positionH relativeFrom="column">
                <wp:posOffset>1770268</wp:posOffset>
              </wp:positionH>
              <wp:positionV relativeFrom="paragraph">
                <wp:posOffset>122555</wp:posOffset>
              </wp:positionV>
              <wp:extent cx="3886200" cy="0"/>
              <wp:effectExtent l="0" t="0" r="25400" b="25400"/>
              <wp:wrapNone/>
              <wp:docPr id="13" name="Straight Connector 4"/>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053EB8" id="Straight Connector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9.65pt" to="445.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" strokecolor="#7bcde5" strokeweight=".5pt">
              <v:stroke joinstyle="miter"/>
            </v:line>
          </w:pict>
        </mc:Fallback>
      </mc:AlternateContent>
    </w:r>
    <w:r>
      <w:rPr>
        <w:noProof/>
      </w:rPr>
      <w:drawing>
        <wp:anchor distT="0" distB="0" distL="114300" distR="114300" simplePos="0" relativeHeight="251660288" behindDoc="1" locked="0" layoutInCell="1" allowOverlap="1" wp14:anchorId="7AB58DFC" wp14:editId="22150033">
          <wp:simplePos x="0" y="0"/>
          <wp:positionH relativeFrom="column">
            <wp:posOffset>-287730</wp:posOffset>
          </wp:positionH>
          <wp:positionV relativeFrom="paragraph">
            <wp:posOffset>-50800</wp:posOffset>
          </wp:positionV>
          <wp:extent cx="1080135" cy="400635"/>
          <wp:effectExtent l="0" t="0" r="0" b="6350"/>
          <wp:wrapNone/>
          <wp:docPr id="17" name="Picture 2" descr="/Users/linoygal/Dropbox/Graphics/BarIlanLogos/logo/Bar_ilan_logo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inoygal/Dropbox/Graphics/BarIlanLogos/logo/Bar_ilan_logo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0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474" w:rsidRPr="00B71D1D" w:rsidRDefault="00A73474" w:rsidP="00A73474">
    <w:pPr>
      <w:pStyle w:val="a3"/>
    </w:pPr>
  </w:p>
  <w:p w:rsidR="005B76F8" w:rsidRPr="00A73474" w:rsidRDefault="005B76F8" w:rsidP="00A73474">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74" w:rsidRDefault="00220F4B" w:rsidP="00A73474">
    <w:pPr>
      <w:pStyle w:val="a3"/>
    </w:pPr>
    <w:r>
      <w:rPr>
        <w:noProof/>
      </w:rPr>
      <w:drawing>
        <wp:anchor distT="0" distB="0" distL="114300" distR="114300" simplePos="0" relativeHeight="251670528" behindDoc="1" locked="0" layoutInCell="1" allowOverlap="1" wp14:anchorId="65A8C9ED" wp14:editId="17578029">
          <wp:simplePos x="0" y="0"/>
          <wp:positionH relativeFrom="margin">
            <wp:align>left</wp:align>
          </wp:positionH>
          <wp:positionV relativeFrom="paragraph">
            <wp:posOffset>-72746</wp:posOffset>
          </wp:positionV>
          <wp:extent cx="1080135" cy="400635"/>
          <wp:effectExtent l="0" t="0" r="5715" b="0"/>
          <wp:wrapNone/>
          <wp:docPr id="81" name="Picture 2" descr="/Users/linoygal/Dropbox/Graphics/BarIlanLogos/logo/Bar_ilan_logo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inoygal/Dropbox/Graphics/BarIlanLogos/logo/Bar_ilan_logo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0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474">
      <w:rPr>
        <w:noProof/>
      </w:rPr>
      <mc:AlternateContent>
        <mc:Choice Requires="wps">
          <w:drawing>
            <wp:anchor distT="0" distB="0" distL="114300" distR="114300" simplePos="0" relativeHeight="251671552" behindDoc="0" locked="0" layoutInCell="1" allowOverlap="1" wp14:anchorId="29B82FEF" wp14:editId="1A13B499">
              <wp:simplePos x="0" y="0"/>
              <wp:positionH relativeFrom="column">
                <wp:posOffset>1596771</wp:posOffset>
              </wp:positionH>
              <wp:positionV relativeFrom="paragraph">
                <wp:posOffset>-139420</wp:posOffset>
              </wp:positionV>
              <wp:extent cx="4578350" cy="5168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8350" cy="516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3474" w:rsidRDefault="00A73474" w:rsidP="00A73474">
                          <w:pPr>
                            <w:bidi/>
                            <w:rPr>
                              <w:rFonts w:ascii="Arial" w:hAnsi="Arial" w:cs="Arial"/>
                              <w:b/>
                              <w:bCs/>
                              <w:color w:val="044129"/>
                              <w:sz w:val="20"/>
                              <w:szCs w:val="20"/>
                            </w:rPr>
                          </w:pPr>
                          <w:r>
                            <w:rPr>
                              <w:rFonts w:ascii="Arial" w:hAnsi="Arial" w:cs="Arial" w:hint="cs"/>
                              <w:b/>
                              <w:bCs/>
                              <w:color w:val="044129"/>
                              <w:sz w:val="20"/>
                              <w:szCs w:val="20"/>
                              <w:rtl/>
                            </w:rPr>
                            <w:t>המערך</w:t>
                          </w:r>
                          <w:r>
                            <w:rPr>
                              <w:rFonts w:ascii="Arial" w:hAnsi="Arial" w:cs="Arial"/>
                              <w:b/>
                              <w:bCs/>
                              <w:color w:val="044129"/>
                              <w:sz w:val="20"/>
                              <w:szCs w:val="20"/>
                              <w:rtl/>
                            </w:rPr>
                            <w:t xml:space="preserve"> לתוכניות ייעודיות </w:t>
                          </w:r>
                          <w:r>
                            <w:rPr>
                              <w:rFonts w:ascii="Arial" w:hAnsi="Arial" w:cs="Arial"/>
                              <w:b/>
                              <w:bCs/>
                              <w:color w:val="044129"/>
                              <w:sz w:val="20"/>
                              <w:szCs w:val="20"/>
                              <w:rtl/>
                            </w:rPr>
                            <w:tab/>
                          </w:r>
                          <w:r>
                            <w:rPr>
                              <w:rFonts w:ascii="Arial" w:hAnsi="Arial" w:cs="Arial"/>
                              <w:b/>
                              <w:bCs/>
                              <w:color w:val="044129"/>
                              <w:sz w:val="20"/>
                              <w:szCs w:val="20"/>
                            </w:rPr>
                            <w:t xml:space="preserve">        </w:t>
                          </w:r>
                          <w:r w:rsidRPr="0042749A">
                            <w:rPr>
                              <w:rFonts w:ascii="Arial" w:hAnsi="Arial" w:cs="Arial"/>
                              <w:b/>
                              <w:bCs/>
                              <w:color w:val="044129"/>
                              <w:sz w:val="20"/>
                              <w:szCs w:val="20"/>
                              <w:rtl/>
                            </w:rPr>
                            <w:t xml:space="preserve"> </w:t>
                          </w:r>
                          <w:r w:rsidRPr="0042749A">
                            <w:rPr>
                              <w:rFonts w:ascii="Arial" w:hAnsi="Arial" w:cs="Arial"/>
                              <w:b/>
                              <w:bCs/>
                              <w:color w:val="044129"/>
                              <w:sz w:val="20"/>
                              <w:szCs w:val="20"/>
                            </w:rPr>
                            <w:t>The Center for Designated Program</w:t>
                          </w:r>
                          <w:r>
                            <w:rPr>
                              <w:rFonts w:ascii="Arial" w:hAnsi="Arial" w:cs="Arial"/>
                              <w:b/>
                              <w:bCs/>
                              <w:color w:val="044129"/>
                              <w:sz w:val="20"/>
                              <w:szCs w:val="20"/>
                            </w:rPr>
                            <w:t>s</w:t>
                          </w:r>
                        </w:p>
                        <w:p w:rsidR="00A73474" w:rsidRPr="0042749A" w:rsidRDefault="00A73474" w:rsidP="00A73474">
                          <w:pPr>
                            <w:bidi/>
                            <w:rPr>
                              <w:rFonts w:ascii="Arial" w:hAnsi="Arial" w:cs="Arial"/>
                              <w:b/>
                              <w:bCs/>
                              <w:color w:val="044129"/>
                              <w:sz w:val="16"/>
                              <w:szCs w:val="16"/>
                            </w:rPr>
                          </w:pPr>
                        </w:p>
                        <w:p w:rsidR="00A73474" w:rsidRPr="0042749A" w:rsidRDefault="00A73474" w:rsidP="00A73474">
                          <w:pPr>
                            <w:bidi/>
                            <w:rPr>
                              <w:rFonts w:ascii="Arial" w:hAnsi="Arial" w:cs="Arial"/>
                              <w:color w:val="044129"/>
                              <w:sz w:val="20"/>
                              <w:szCs w:val="20"/>
                            </w:rPr>
                          </w:pPr>
                          <w:r>
                            <w:rPr>
                              <w:rFonts w:ascii="Arial" w:hAnsi="Arial" w:cs="Arial" w:hint="cs"/>
                              <w:color w:val="044129"/>
                              <w:sz w:val="20"/>
                              <w:szCs w:val="20"/>
                              <w:rtl/>
                            </w:rPr>
                            <w:t>מכינה קדם אקדמית</w:t>
                          </w:r>
                          <w:r w:rsidRPr="0042749A">
                            <w:rPr>
                              <w:rFonts w:ascii="Arial" w:hAnsi="Arial" w:cs="Arial"/>
                              <w:color w:val="044129"/>
                              <w:sz w:val="20"/>
                              <w:szCs w:val="20"/>
                            </w:rPr>
                            <w:t xml:space="preserve"> </w:t>
                          </w:r>
                          <w:r w:rsidRPr="0042749A">
                            <w:rPr>
                              <w:rFonts w:ascii="Arial" w:hAnsi="Arial" w:cs="Arial" w:hint="cs"/>
                              <w:color w:val="044129"/>
                              <w:sz w:val="20"/>
                              <w:szCs w:val="20"/>
                              <w:rtl/>
                            </w:rPr>
                            <w:tab/>
                          </w:r>
                          <w:r>
                            <w:rPr>
                              <w:rFonts w:ascii="Arial" w:hAnsi="Arial" w:cs="Arial"/>
                              <w:color w:val="044129"/>
                              <w:sz w:val="20"/>
                              <w:szCs w:val="20"/>
                            </w:rPr>
                            <w:t xml:space="preserve"> </w:t>
                          </w:r>
                          <w:r w:rsidRPr="0042749A">
                            <w:rPr>
                              <w:rFonts w:ascii="Arial" w:hAnsi="Arial" w:cs="Arial"/>
                              <w:color w:val="044129"/>
                              <w:sz w:val="20"/>
                              <w:szCs w:val="20"/>
                            </w:rPr>
                            <w:t xml:space="preserve"> </w:t>
                          </w:r>
                          <w:r>
                            <w:rPr>
                              <w:rFonts w:ascii="Arial" w:hAnsi="Arial" w:cs="Arial"/>
                              <w:color w:val="044129"/>
                              <w:sz w:val="20"/>
                              <w:szCs w:val="20"/>
                            </w:rPr>
                            <w:t xml:space="preserve">  </w:t>
                          </w:r>
                          <w:r w:rsidRPr="0042749A">
                            <w:rPr>
                              <w:rFonts w:ascii="Arial" w:hAnsi="Arial" w:cs="Arial"/>
                              <w:color w:val="044129"/>
                              <w:sz w:val="20"/>
                              <w:szCs w:val="20"/>
                            </w:rPr>
                            <w:t xml:space="preserve"> </w:t>
                          </w:r>
                          <w:r w:rsidRPr="0042749A">
                            <w:rPr>
                              <w:rFonts w:ascii="Arial" w:hAnsi="Arial" w:cs="Arial"/>
                              <w:color w:val="044129"/>
                              <w:sz w:val="20"/>
                              <w:szCs w:val="20"/>
                            </w:rPr>
                            <w:tab/>
                            <w:t xml:space="preserve"> </w:t>
                          </w:r>
                          <w:r w:rsidRPr="0042749A">
                            <w:rPr>
                              <w:rFonts w:ascii="Arial" w:hAnsi="Arial" w:cs="Arial"/>
                              <w:color w:val="044129"/>
                              <w:sz w:val="20"/>
                              <w:szCs w:val="20"/>
                            </w:rPr>
                            <w:tab/>
                          </w:r>
                          <w:r w:rsidRPr="005A0B16">
                            <w:rPr>
                              <w:rFonts w:ascii="Arial" w:hAnsi="Arial" w:cs="Arial"/>
                              <w:color w:val="044129"/>
                              <w:sz w:val="20"/>
                              <w:szCs w:val="20"/>
                            </w:rPr>
                            <w:t>Pre-Academic Program</w:t>
                          </w:r>
                          <w:r>
                            <w:rPr>
                              <w:rFonts w:ascii="Arial" w:hAnsi="Arial" w:cs="Arial"/>
                              <w:color w:val="044129"/>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B82FEF" id="_x0000_t202" coordsize="21600,21600" o:spt="202" path="m,l,21600r21600,l21600,xe">
              <v:stroke joinstyle="miter"/>
              <v:path gradientshapeok="t" o:connecttype="rect"/>
            </v:shapetype>
            <v:shape id="_x0000_s1041" type="#_x0000_t202" style="position:absolute;margin-left:125.75pt;margin-top:-11pt;width:360.5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" filled="f" stroked="f">
              <v:textbox>
                <w:txbxContent>
                  <w:p w:rsidR="00A73474" w:rsidRDefault="00A73474" w:rsidP="00A73474">
                    <w:pPr>
                      <w:bidi/>
                      <w:rPr>
                        <w:rFonts w:ascii="Arial" w:hAnsi="Arial" w:cs="Arial"/>
                        <w:b/>
                        <w:bCs/>
                        <w:color w:val="044129"/>
                        <w:sz w:val="20"/>
                        <w:szCs w:val="20"/>
                      </w:rPr>
                    </w:pPr>
                    <w:r>
                      <w:rPr>
                        <w:rFonts w:ascii="Arial" w:hAnsi="Arial" w:cs="Arial" w:hint="cs"/>
                        <w:b/>
                        <w:bCs/>
                        <w:color w:val="044129"/>
                        <w:sz w:val="20"/>
                        <w:szCs w:val="20"/>
                        <w:rtl/>
                      </w:rPr>
                      <w:t>המערך</w:t>
                    </w:r>
                    <w:r>
                      <w:rPr>
                        <w:rFonts w:ascii="Arial" w:hAnsi="Arial" w:cs="Arial"/>
                        <w:b/>
                        <w:bCs/>
                        <w:color w:val="044129"/>
                        <w:sz w:val="20"/>
                        <w:szCs w:val="20"/>
                        <w:rtl/>
                      </w:rPr>
                      <w:t xml:space="preserve"> לתוכניות ייעודיות </w:t>
                    </w:r>
                    <w:r>
                      <w:rPr>
                        <w:rFonts w:ascii="Arial" w:hAnsi="Arial" w:cs="Arial"/>
                        <w:b/>
                        <w:bCs/>
                        <w:color w:val="044129"/>
                        <w:sz w:val="20"/>
                        <w:szCs w:val="20"/>
                        <w:rtl/>
                      </w:rPr>
                      <w:tab/>
                    </w:r>
                    <w:r>
                      <w:rPr>
                        <w:rFonts w:ascii="Arial" w:hAnsi="Arial" w:cs="Arial"/>
                        <w:b/>
                        <w:bCs/>
                        <w:color w:val="044129"/>
                        <w:sz w:val="20"/>
                        <w:szCs w:val="20"/>
                      </w:rPr>
                      <w:t xml:space="preserve">        </w:t>
                    </w:r>
                    <w:r w:rsidRPr="0042749A">
                      <w:rPr>
                        <w:rFonts w:ascii="Arial" w:hAnsi="Arial" w:cs="Arial"/>
                        <w:b/>
                        <w:bCs/>
                        <w:color w:val="044129"/>
                        <w:sz w:val="20"/>
                        <w:szCs w:val="20"/>
                        <w:rtl/>
                      </w:rPr>
                      <w:t xml:space="preserve"> </w:t>
                    </w:r>
                    <w:r w:rsidRPr="0042749A">
                      <w:rPr>
                        <w:rFonts w:ascii="Arial" w:hAnsi="Arial" w:cs="Arial"/>
                        <w:b/>
                        <w:bCs/>
                        <w:color w:val="044129"/>
                        <w:sz w:val="20"/>
                        <w:szCs w:val="20"/>
                      </w:rPr>
                      <w:t>The Center for Designated Program</w:t>
                    </w:r>
                    <w:r>
                      <w:rPr>
                        <w:rFonts w:ascii="Arial" w:hAnsi="Arial" w:cs="Arial"/>
                        <w:b/>
                        <w:bCs/>
                        <w:color w:val="044129"/>
                        <w:sz w:val="20"/>
                        <w:szCs w:val="20"/>
                      </w:rPr>
                      <w:t>s</w:t>
                    </w:r>
                  </w:p>
                  <w:p w:rsidR="00A73474" w:rsidRPr="0042749A" w:rsidRDefault="00A73474" w:rsidP="00A73474">
                    <w:pPr>
                      <w:bidi/>
                      <w:rPr>
                        <w:rFonts w:ascii="Arial" w:hAnsi="Arial" w:cs="Arial"/>
                        <w:b/>
                        <w:bCs/>
                        <w:color w:val="044129"/>
                        <w:sz w:val="16"/>
                        <w:szCs w:val="16"/>
                      </w:rPr>
                    </w:pPr>
                  </w:p>
                  <w:p w:rsidR="00A73474" w:rsidRPr="0042749A" w:rsidRDefault="00A73474" w:rsidP="00A73474">
                    <w:pPr>
                      <w:bidi/>
                      <w:rPr>
                        <w:rFonts w:ascii="Arial" w:hAnsi="Arial" w:cs="Arial"/>
                        <w:color w:val="044129"/>
                        <w:sz w:val="20"/>
                        <w:szCs w:val="20"/>
                      </w:rPr>
                    </w:pPr>
                    <w:r>
                      <w:rPr>
                        <w:rFonts w:ascii="Arial" w:hAnsi="Arial" w:cs="Arial" w:hint="cs"/>
                        <w:color w:val="044129"/>
                        <w:sz w:val="20"/>
                        <w:szCs w:val="20"/>
                        <w:rtl/>
                      </w:rPr>
                      <w:t>מכינה קדם אקדמית</w:t>
                    </w:r>
                    <w:r w:rsidRPr="0042749A">
                      <w:rPr>
                        <w:rFonts w:ascii="Arial" w:hAnsi="Arial" w:cs="Arial"/>
                        <w:color w:val="044129"/>
                        <w:sz w:val="20"/>
                        <w:szCs w:val="20"/>
                      </w:rPr>
                      <w:t xml:space="preserve"> </w:t>
                    </w:r>
                    <w:r w:rsidRPr="0042749A">
                      <w:rPr>
                        <w:rFonts w:ascii="Arial" w:hAnsi="Arial" w:cs="Arial" w:hint="cs"/>
                        <w:color w:val="044129"/>
                        <w:sz w:val="20"/>
                        <w:szCs w:val="20"/>
                        <w:rtl/>
                      </w:rPr>
                      <w:tab/>
                    </w:r>
                    <w:r>
                      <w:rPr>
                        <w:rFonts w:ascii="Arial" w:hAnsi="Arial" w:cs="Arial"/>
                        <w:color w:val="044129"/>
                        <w:sz w:val="20"/>
                        <w:szCs w:val="20"/>
                      </w:rPr>
                      <w:t xml:space="preserve"> </w:t>
                    </w:r>
                    <w:r w:rsidRPr="0042749A">
                      <w:rPr>
                        <w:rFonts w:ascii="Arial" w:hAnsi="Arial" w:cs="Arial"/>
                        <w:color w:val="044129"/>
                        <w:sz w:val="20"/>
                        <w:szCs w:val="20"/>
                      </w:rPr>
                      <w:t xml:space="preserve"> </w:t>
                    </w:r>
                    <w:r>
                      <w:rPr>
                        <w:rFonts w:ascii="Arial" w:hAnsi="Arial" w:cs="Arial"/>
                        <w:color w:val="044129"/>
                        <w:sz w:val="20"/>
                        <w:szCs w:val="20"/>
                      </w:rPr>
                      <w:t xml:space="preserve">  </w:t>
                    </w:r>
                    <w:r w:rsidRPr="0042749A">
                      <w:rPr>
                        <w:rFonts w:ascii="Arial" w:hAnsi="Arial" w:cs="Arial"/>
                        <w:color w:val="044129"/>
                        <w:sz w:val="20"/>
                        <w:szCs w:val="20"/>
                      </w:rPr>
                      <w:t xml:space="preserve"> </w:t>
                    </w:r>
                    <w:r w:rsidRPr="0042749A">
                      <w:rPr>
                        <w:rFonts w:ascii="Arial" w:hAnsi="Arial" w:cs="Arial"/>
                        <w:color w:val="044129"/>
                        <w:sz w:val="20"/>
                        <w:szCs w:val="20"/>
                      </w:rPr>
                      <w:tab/>
                      <w:t xml:space="preserve"> </w:t>
                    </w:r>
                    <w:r w:rsidRPr="0042749A">
                      <w:rPr>
                        <w:rFonts w:ascii="Arial" w:hAnsi="Arial" w:cs="Arial"/>
                        <w:color w:val="044129"/>
                        <w:sz w:val="20"/>
                        <w:szCs w:val="20"/>
                      </w:rPr>
                      <w:tab/>
                    </w:r>
                    <w:r w:rsidRPr="005A0B16">
                      <w:rPr>
                        <w:rFonts w:ascii="Arial" w:hAnsi="Arial" w:cs="Arial"/>
                        <w:color w:val="044129"/>
                        <w:sz w:val="20"/>
                        <w:szCs w:val="20"/>
                      </w:rPr>
                      <w:t>Pre-Academic Program</w:t>
                    </w:r>
                    <w:r>
                      <w:rPr>
                        <w:rFonts w:ascii="Arial" w:hAnsi="Arial" w:cs="Arial"/>
                        <w:color w:val="044129"/>
                        <w:sz w:val="20"/>
                        <w:szCs w:val="20"/>
                      </w:rPr>
                      <w:t xml:space="preserve">        </w:t>
                    </w:r>
                  </w:p>
                </w:txbxContent>
              </v:textbox>
            </v:shape>
          </w:pict>
        </mc:Fallback>
      </mc:AlternateContent>
    </w:r>
    <w:r w:rsidR="00A73474">
      <w:rPr>
        <w:noProof/>
      </w:rPr>
      <mc:AlternateContent>
        <mc:Choice Requires="wps">
          <w:drawing>
            <wp:anchor distT="0" distB="0" distL="114300" distR="114300" simplePos="0" relativeHeight="251672576" behindDoc="0" locked="0" layoutInCell="1" allowOverlap="1" wp14:anchorId="01042415" wp14:editId="16E8EC95">
              <wp:simplePos x="0" y="0"/>
              <wp:positionH relativeFrom="column">
                <wp:posOffset>1770268</wp:posOffset>
              </wp:positionH>
              <wp:positionV relativeFrom="paragraph">
                <wp:posOffset>122555</wp:posOffset>
              </wp:positionV>
              <wp:extent cx="3886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7BCDE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BCE890B" id="Straight Connector 4"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9.65pt" to="445.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" strokecolor="#7bcde5"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3F" w:rsidRDefault="007A4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153"/>
    <w:multiLevelType w:val="multilevel"/>
    <w:tmpl w:val="39DAE56C"/>
    <w:lvl w:ilvl="0">
      <w:start w:val="1"/>
      <w:numFmt w:val="bullet"/>
      <w:lvlText w:val="•"/>
      <w:lvlJc w:val="left"/>
      <w:rPr>
        <w:rFonts w:ascii="Tahoma" w:eastAsia="Tahoma" w:hAnsi="Tahoma" w:cs="Tahoma"/>
        <w:b w:val="0"/>
        <w:bCs w:val="0"/>
        <w:i w:val="0"/>
        <w:iCs w:val="0"/>
        <w:smallCaps w:val="0"/>
        <w:strike w:val="0"/>
        <w:color w:val="44546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FC48D1"/>
    <w:multiLevelType w:val="multilevel"/>
    <w:tmpl w:val="7DD621BA"/>
    <w:lvl w:ilvl="0">
      <w:start w:val="1"/>
      <w:numFmt w:val="bullet"/>
      <w:lvlText w:val="•"/>
      <w:lvlJc w:val="left"/>
      <w:rPr>
        <w:rFonts w:ascii="Tahoma" w:eastAsia="Tahoma" w:hAnsi="Tahoma" w:cs="Tahoma"/>
        <w:b w:val="0"/>
        <w:bCs w:val="0"/>
        <w:i w:val="0"/>
        <w:iCs w:val="0"/>
        <w:smallCaps w:val="0"/>
        <w:strike w:val="0"/>
        <w:color w:val="44546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60"/>
    <w:rsid w:val="00053E3E"/>
    <w:rsid w:val="00055B0D"/>
    <w:rsid w:val="00073DB6"/>
    <w:rsid w:val="00090404"/>
    <w:rsid w:val="000956B7"/>
    <w:rsid w:val="000A4418"/>
    <w:rsid w:val="001351AA"/>
    <w:rsid w:val="0013699D"/>
    <w:rsid w:val="001973C8"/>
    <w:rsid w:val="001A7BBA"/>
    <w:rsid w:val="001C6AF5"/>
    <w:rsid w:val="00202C3A"/>
    <w:rsid w:val="00220F4B"/>
    <w:rsid w:val="00244014"/>
    <w:rsid w:val="00265D8B"/>
    <w:rsid w:val="00294D6B"/>
    <w:rsid w:val="002A4BBD"/>
    <w:rsid w:val="002B3FAF"/>
    <w:rsid w:val="002C6E94"/>
    <w:rsid w:val="00304E83"/>
    <w:rsid w:val="00383AFF"/>
    <w:rsid w:val="003D190D"/>
    <w:rsid w:val="003E66BB"/>
    <w:rsid w:val="0041300B"/>
    <w:rsid w:val="00454CF4"/>
    <w:rsid w:val="00495F43"/>
    <w:rsid w:val="004F2ED0"/>
    <w:rsid w:val="004F6872"/>
    <w:rsid w:val="005347B8"/>
    <w:rsid w:val="005454CB"/>
    <w:rsid w:val="00556155"/>
    <w:rsid w:val="00560DE9"/>
    <w:rsid w:val="0058278F"/>
    <w:rsid w:val="005B510D"/>
    <w:rsid w:val="005B76F8"/>
    <w:rsid w:val="005D0668"/>
    <w:rsid w:val="005F445B"/>
    <w:rsid w:val="0062716C"/>
    <w:rsid w:val="00681415"/>
    <w:rsid w:val="006B066D"/>
    <w:rsid w:val="006C147F"/>
    <w:rsid w:val="00725834"/>
    <w:rsid w:val="007874DF"/>
    <w:rsid w:val="007A18D5"/>
    <w:rsid w:val="007A458A"/>
    <w:rsid w:val="007A4D3F"/>
    <w:rsid w:val="007B2376"/>
    <w:rsid w:val="007C7887"/>
    <w:rsid w:val="00870983"/>
    <w:rsid w:val="008726AA"/>
    <w:rsid w:val="008B02A9"/>
    <w:rsid w:val="008B14EB"/>
    <w:rsid w:val="008D23B3"/>
    <w:rsid w:val="008D763E"/>
    <w:rsid w:val="008E0012"/>
    <w:rsid w:val="009150F1"/>
    <w:rsid w:val="009473D8"/>
    <w:rsid w:val="00952C84"/>
    <w:rsid w:val="00970120"/>
    <w:rsid w:val="009953DC"/>
    <w:rsid w:val="009B309C"/>
    <w:rsid w:val="009C5D01"/>
    <w:rsid w:val="009D231F"/>
    <w:rsid w:val="00A73474"/>
    <w:rsid w:val="00A927D2"/>
    <w:rsid w:val="00AD460E"/>
    <w:rsid w:val="00BA0C40"/>
    <w:rsid w:val="00BB25E6"/>
    <w:rsid w:val="00C722F4"/>
    <w:rsid w:val="00CD3726"/>
    <w:rsid w:val="00CE5A60"/>
    <w:rsid w:val="00D10C97"/>
    <w:rsid w:val="00D43A70"/>
    <w:rsid w:val="00D46EFD"/>
    <w:rsid w:val="00D74643"/>
    <w:rsid w:val="00D76C88"/>
    <w:rsid w:val="00DD507D"/>
    <w:rsid w:val="00DF08AA"/>
    <w:rsid w:val="00E25E9C"/>
    <w:rsid w:val="00E305B5"/>
    <w:rsid w:val="00E34BFA"/>
    <w:rsid w:val="00E65D19"/>
    <w:rsid w:val="00E77957"/>
    <w:rsid w:val="00F6397F"/>
    <w:rsid w:val="00F66974"/>
    <w:rsid w:val="00FA617F"/>
    <w:rsid w:val="00FC2E8A"/>
    <w:rsid w:val="00FC7215"/>
    <w:rsid w:val="00FF4D0E"/>
    <w:rsid w:val="00FF7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iPriority w:val="99"/>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character" w:customStyle="1" w:styleId="aa">
    <w:name w:val="גוף טקסט תו"/>
    <w:basedOn w:val="a0"/>
    <w:link w:val="ab"/>
    <w:rsid w:val="001A7BBA"/>
    <w:rPr>
      <w:rFonts w:ascii="Arial" w:eastAsia="Arial" w:hAnsi="Arial" w:cs="Arial"/>
      <w:i/>
      <w:iCs/>
      <w:color w:val="CB7322"/>
      <w:sz w:val="20"/>
      <w:szCs w:val="20"/>
    </w:rPr>
  </w:style>
  <w:style w:type="character" w:customStyle="1" w:styleId="Heading1">
    <w:name w:val="Heading #1_"/>
    <w:basedOn w:val="a0"/>
    <w:link w:val="Heading10"/>
    <w:rsid w:val="001A7BBA"/>
    <w:rPr>
      <w:rFonts w:ascii="Tahoma" w:eastAsia="Tahoma" w:hAnsi="Tahoma" w:cs="Tahoma"/>
      <w:b/>
      <w:bCs/>
      <w:color w:val="44546A"/>
      <w:sz w:val="28"/>
      <w:szCs w:val="28"/>
      <w:u w:val="single"/>
    </w:rPr>
  </w:style>
  <w:style w:type="character" w:customStyle="1" w:styleId="Tablecaption2">
    <w:name w:val="Table caption (2)_"/>
    <w:basedOn w:val="a0"/>
    <w:link w:val="Tablecaption20"/>
    <w:rsid w:val="001A7BBA"/>
    <w:rPr>
      <w:rFonts w:ascii="Tahoma" w:eastAsia="Tahoma" w:hAnsi="Tahoma" w:cs="Tahoma"/>
      <w:b/>
      <w:bCs/>
      <w:color w:val="44546A"/>
      <w:sz w:val="22"/>
      <w:szCs w:val="22"/>
    </w:rPr>
  </w:style>
  <w:style w:type="character" w:customStyle="1" w:styleId="Tablecaption">
    <w:name w:val="Table caption_"/>
    <w:basedOn w:val="a0"/>
    <w:link w:val="Tablecaption0"/>
    <w:rsid w:val="001A7BBA"/>
    <w:rPr>
      <w:rFonts w:ascii="Arial" w:eastAsia="Arial" w:hAnsi="Arial" w:cs="Arial"/>
      <w:color w:val="4D555B"/>
      <w:sz w:val="19"/>
      <w:szCs w:val="19"/>
    </w:rPr>
  </w:style>
  <w:style w:type="character" w:customStyle="1" w:styleId="Other">
    <w:name w:val="Other_"/>
    <w:basedOn w:val="a0"/>
    <w:link w:val="Other0"/>
    <w:rsid w:val="001A7BBA"/>
    <w:rPr>
      <w:rFonts w:ascii="Tahoma" w:eastAsia="Tahoma" w:hAnsi="Tahoma" w:cs="Tahoma"/>
      <w:color w:val="44546A"/>
      <w:sz w:val="22"/>
      <w:szCs w:val="22"/>
    </w:rPr>
  </w:style>
  <w:style w:type="character" w:customStyle="1" w:styleId="Other2">
    <w:name w:val="Other (2)_"/>
    <w:basedOn w:val="a0"/>
    <w:link w:val="Other20"/>
    <w:rsid w:val="001A7BBA"/>
    <w:rPr>
      <w:rFonts w:ascii="Arial" w:eastAsia="Arial" w:hAnsi="Arial" w:cs="Arial"/>
      <w:i/>
      <w:iCs/>
      <w:color w:val="CB7322"/>
      <w:sz w:val="20"/>
      <w:szCs w:val="20"/>
    </w:rPr>
  </w:style>
  <w:style w:type="character" w:customStyle="1" w:styleId="Bodytext3">
    <w:name w:val="Body text (3)_"/>
    <w:basedOn w:val="a0"/>
    <w:link w:val="Bodytext30"/>
    <w:rsid w:val="001A7BBA"/>
    <w:rPr>
      <w:rFonts w:ascii="Tahoma" w:eastAsia="Tahoma" w:hAnsi="Tahoma" w:cs="Tahoma"/>
      <w:b/>
      <w:bCs/>
      <w:color w:val="44546A"/>
      <w:sz w:val="22"/>
      <w:szCs w:val="22"/>
    </w:rPr>
  </w:style>
  <w:style w:type="paragraph" w:styleId="ab">
    <w:name w:val="Body Text"/>
    <w:basedOn w:val="a"/>
    <w:link w:val="aa"/>
    <w:qFormat/>
    <w:rsid w:val="001A7BBA"/>
    <w:pPr>
      <w:widowControl w:val="0"/>
      <w:spacing w:line="288" w:lineRule="auto"/>
    </w:pPr>
    <w:rPr>
      <w:rFonts w:ascii="Arial" w:eastAsia="Arial" w:hAnsi="Arial" w:cs="Arial"/>
      <w:i/>
      <w:iCs/>
      <w:color w:val="CB7322"/>
      <w:sz w:val="20"/>
      <w:szCs w:val="20"/>
    </w:rPr>
  </w:style>
  <w:style w:type="character" w:customStyle="1" w:styleId="1">
    <w:name w:val="גוף טקסט תו1"/>
    <w:basedOn w:val="a0"/>
    <w:uiPriority w:val="99"/>
    <w:semiHidden/>
    <w:rsid w:val="001A7BBA"/>
  </w:style>
  <w:style w:type="paragraph" w:customStyle="1" w:styleId="Heading10">
    <w:name w:val="Heading #1"/>
    <w:basedOn w:val="a"/>
    <w:link w:val="Heading1"/>
    <w:rsid w:val="001A7BBA"/>
    <w:pPr>
      <w:widowControl w:val="0"/>
      <w:bidi/>
      <w:spacing w:after="240"/>
      <w:ind w:firstLine="340"/>
      <w:outlineLvl w:val="0"/>
    </w:pPr>
    <w:rPr>
      <w:rFonts w:ascii="Tahoma" w:eastAsia="Tahoma" w:hAnsi="Tahoma" w:cs="Tahoma"/>
      <w:b/>
      <w:bCs/>
      <w:color w:val="44546A"/>
      <w:sz w:val="28"/>
      <w:szCs w:val="28"/>
      <w:u w:val="single"/>
    </w:rPr>
  </w:style>
  <w:style w:type="paragraph" w:customStyle="1" w:styleId="Tablecaption20">
    <w:name w:val="Table caption (2)"/>
    <w:basedOn w:val="a"/>
    <w:link w:val="Tablecaption2"/>
    <w:rsid w:val="001A7BBA"/>
    <w:pPr>
      <w:widowControl w:val="0"/>
      <w:bidi/>
    </w:pPr>
    <w:rPr>
      <w:rFonts w:ascii="Tahoma" w:eastAsia="Tahoma" w:hAnsi="Tahoma" w:cs="Tahoma"/>
      <w:b/>
      <w:bCs/>
      <w:color w:val="44546A"/>
      <w:sz w:val="22"/>
      <w:szCs w:val="22"/>
    </w:rPr>
  </w:style>
  <w:style w:type="paragraph" w:customStyle="1" w:styleId="Tablecaption0">
    <w:name w:val="Table caption"/>
    <w:basedOn w:val="a"/>
    <w:link w:val="Tablecaption"/>
    <w:rsid w:val="001A7BBA"/>
    <w:pPr>
      <w:widowControl w:val="0"/>
    </w:pPr>
    <w:rPr>
      <w:rFonts w:ascii="Arial" w:eastAsia="Arial" w:hAnsi="Arial" w:cs="Arial"/>
      <w:color w:val="4D555B"/>
      <w:sz w:val="19"/>
      <w:szCs w:val="19"/>
    </w:rPr>
  </w:style>
  <w:style w:type="paragraph" w:customStyle="1" w:styleId="Other0">
    <w:name w:val="Other"/>
    <w:basedOn w:val="a"/>
    <w:link w:val="Other"/>
    <w:rsid w:val="001A7BBA"/>
    <w:pPr>
      <w:widowControl w:val="0"/>
      <w:bidi/>
      <w:spacing w:line="276" w:lineRule="auto"/>
    </w:pPr>
    <w:rPr>
      <w:rFonts w:ascii="Tahoma" w:eastAsia="Tahoma" w:hAnsi="Tahoma" w:cs="Tahoma"/>
      <w:color w:val="44546A"/>
      <w:sz w:val="22"/>
      <w:szCs w:val="22"/>
    </w:rPr>
  </w:style>
  <w:style w:type="paragraph" w:customStyle="1" w:styleId="Other20">
    <w:name w:val="Other (2)"/>
    <w:basedOn w:val="a"/>
    <w:link w:val="Other2"/>
    <w:rsid w:val="001A7BBA"/>
    <w:pPr>
      <w:widowControl w:val="0"/>
      <w:spacing w:line="288" w:lineRule="auto"/>
    </w:pPr>
    <w:rPr>
      <w:rFonts w:ascii="Arial" w:eastAsia="Arial" w:hAnsi="Arial" w:cs="Arial"/>
      <w:i/>
      <w:iCs/>
      <w:color w:val="CB7322"/>
      <w:sz w:val="20"/>
      <w:szCs w:val="20"/>
    </w:rPr>
  </w:style>
  <w:style w:type="paragraph" w:customStyle="1" w:styleId="Bodytext30">
    <w:name w:val="Body text (3)"/>
    <w:basedOn w:val="a"/>
    <w:link w:val="Bodytext3"/>
    <w:rsid w:val="001A7BBA"/>
    <w:pPr>
      <w:widowControl w:val="0"/>
      <w:bidi/>
      <w:spacing w:after="240"/>
    </w:pPr>
    <w:rPr>
      <w:rFonts w:ascii="Tahoma" w:eastAsia="Tahoma" w:hAnsi="Tahoma" w:cs="Tahoma"/>
      <w:b/>
      <w:bCs/>
      <w:color w:val="44546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iPriority w:val="99"/>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character" w:customStyle="1" w:styleId="aa">
    <w:name w:val="גוף טקסט תו"/>
    <w:basedOn w:val="a0"/>
    <w:link w:val="ab"/>
    <w:rsid w:val="001A7BBA"/>
    <w:rPr>
      <w:rFonts w:ascii="Arial" w:eastAsia="Arial" w:hAnsi="Arial" w:cs="Arial"/>
      <w:i/>
      <w:iCs/>
      <w:color w:val="CB7322"/>
      <w:sz w:val="20"/>
      <w:szCs w:val="20"/>
    </w:rPr>
  </w:style>
  <w:style w:type="character" w:customStyle="1" w:styleId="Heading1">
    <w:name w:val="Heading #1_"/>
    <w:basedOn w:val="a0"/>
    <w:link w:val="Heading10"/>
    <w:rsid w:val="001A7BBA"/>
    <w:rPr>
      <w:rFonts w:ascii="Tahoma" w:eastAsia="Tahoma" w:hAnsi="Tahoma" w:cs="Tahoma"/>
      <w:b/>
      <w:bCs/>
      <w:color w:val="44546A"/>
      <w:sz w:val="28"/>
      <w:szCs w:val="28"/>
      <w:u w:val="single"/>
    </w:rPr>
  </w:style>
  <w:style w:type="character" w:customStyle="1" w:styleId="Tablecaption2">
    <w:name w:val="Table caption (2)_"/>
    <w:basedOn w:val="a0"/>
    <w:link w:val="Tablecaption20"/>
    <w:rsid w:val="001A7BBA"/>
    <w:rPr>
      <w:rFonts w:ascii="Tahoma" w:eastAsia="Tahoma" w:hAnsi="Tahoma" w:cs="Tahoma"/>
      <w:b/>
      <w:bCs/>
      <w:color w:val="44546A"/>
      <w:sz w:val="22"/>
      <w:szCs w:val="22"/>
    </w:rPr>
  </w:style>
  <w:style w:type="character" w:customStyle="1" w:styleId="Tablecaption">
    <w:name w:val="Table caption_"/>
    <w:basedOn w:val="a0"/>
    <w:link w:val="Tablecaption0"/>
    <w:rsid w:val="001A7BBA"/>
    <w:rPr>
      <w:rFonts w:ascii="Arial" w:eastAsia="Arial" w:hAnsi="Arial" w:cs="Arial"/>
      <w:color w:val="4D555B"/>
      <w:sz w:val="19"/>
      <w:szCs w:val="19"/>
    </w:rPr>
  </w:style>
  <w:style w:type="character" w:customStyle="1" w:styleId="Other">
    <w:name w:val="Other_"/>
    <w:basedOn w:val="a0"/>
    <w:link w:val="Other0"/>
    <w:rsid w:val="001A7BBA"/>
    <w:rPr>
      <w:rFonts w:ascii="Tahoma" w:eastAsia="Tahoma" w:hAnsi="Tahoma" w:cs="Tahoma"/>
      <w:color w:val="44546A"/>
      <w:sz w:val="22"/>
      <w:szCs w:val="22"/>
    </w:rPr>
  </w:style>
  <w:style w:type="character" w:customStyle="1" w:styleId="Other2">
    <w:name w:val="Other (2)_"/>
    <w:basedOn w:val="a0"/>
    <w:link w:val="Other20"/>
    <w:rsid w:val="001A7BBA"/>
    <w:rPr>
      <w:rFonts w:ascii="Arial" w:eastAsia="Arial" w:hAnsi="Arial" w:cs="Arial"/>
      <w:i/>
      <w:iCs/>
      <w:color w:val="CB7322"/>
      <w:sz w:val="20"/>
      <w:szCs w:val="20"/>
    </w:rPr>
  </w:style>
  <w:style w:type="character" w:customStyle="1" w:styleId="Bodytext3">
    <w:name w:val="Body text (3)_"/>
    <w:basedOn w:val="a0"/>
    <w:link w:val="Bodytext30"/>
    <w:rsid w:val="001A7BBA"/>
    <w:rPr>
      <w:rFonts w:ascii="Tahoma" w:eastAsia="Tahoma" w:hAnsi="Tahoma" w:cs="Tahoma"/>
      <w:b/>
      <w:bCs/>
      <w:color w:val="44546A"/>
      <w:sz w:val="22"/>
      <w:szCs w:val="22"/>
    </w:rPr>
  </w:style>
  <w:style w:type="paragraph" w:styleId="ab">
    <w:name w:val="Body Text"/>
    <w:basedOn w:val="a"/>
    <w:link w:val="aa"/>
    <w:qFormat/>
    <w:rsid w:val="001A7BBA"/>
    <w:pPr>
      <w:widowControl w:val="0"/>
      <w:spacing w:line="288" w:lineRule="auto"/>
    </w:pPr>
    <w:rPr>
      <w:rFonts w:ascii="Arial" w:eastAsia="Arial" w:hAnsi="Arial" w:cs="Arial"/>
      <w:i/>
      <w:iCs/>
      <w:color w:val="CB7322"/>
      <w:sz w:val="20"/>
      <w:szCs w:val="20"/>
    </w:rPr>
  </w:style>
  <w:style w:type="character" w:customStyle="1" w:styleId="1">
    <w:name w:val="גוף טקסט תו1"/>
    <w:basedOn w:val="a0"/>
    <w:uiPriority w:val="99"/>
    <w:semiHidden/>
    <w:rsid w:val="001A7BBA"/>
  </w:style>
  <w:style w:type="paragraph" w:customStyle="1" w:styleId="Heading10">
    <w:name w:val="Heading #1"/>
    <w:basedOn w:val="a"/>
    <w:link w:val="Heading1"/>
    <w:rsid w:val="001A7BBA"/>
    <w:pPr>
      <w:widowControl w:val="0"/>
      <w:bidi/>
      <w:spacing w:after="240"/>
      <w:ind w:firstLine="340"/>
      <w:outlineLvl w:val="0"/>
    </w:pPr>
    <w:rPr>
      <w:rFonts w:ascii="Tahoma" w:eastAsia="Tahoma" w:hAnsi="Tahoma" w:cs="Tahoma"/>
      <w:b/>
      <w:bCs/>
      <w:color w:val="44546A"/>
      <w:sz w:val="28"/>
      <w:szCs w:val="28"/>
      <w:u w:val="single"/>
    </w:rPr>
  </w:style>
  <w:style w:type="paragraph" w:customStyle="1" w:styleId="Tablecaption20">
    <w:name w:val="Table caption (2)"/>
    <w:basedOn w:val="a"/>
    <w:link w:val="Tablecaption2"/>
    <w:rsid w:val="001A7BBA"/>
    <w:pPr>
      <w:widowControl w:val="0"/>
      <w:bidi/>
    </w:pPr>
    <w:rPr>
      <w:rFonts w:ascii="Tahoma" w:eastAsia="Tahoma" w:hAnsi="Tahoma" w:cs="Tahoma"/>
      <w:b/>
      <w:bCs/>
      <w:color w:val="44546A"/>
      <w:sz w:val="22"/>
      <w:szCs w:val="22"/>
    </w:rPr>
  </w:style>
  <w:style w:type="paragraph" w:customStyle="1" w:styleId="Tablecaption0">
    <w:name w:val="Table caption"/>
    <w:basedOn w:val="a"/>
    <w:link w:val="Tablecaption"/>
    <w:rsid w:val="001A7BBA"/>
    <w:pPr>
      <w:widowControl w:val="0"/>
    </w:pPr>
    <w:rPr>
      <w:rFonts w:ascii="Arial" w:eastAsia="Arial" w:hAnsi="Arial" w:cs="Arial"/>
      <w:color w:val="4D555B"/>
      <w:sz w:val="19"/>
      <w:szCs w:val="19"/>
    </w:rPr>
  </w:style>
  <w:style w:type="paragraph" w:customStyle="1" w:styleId="Other0">
    <w:name w:val="Other"/>
    <w:basedOn w:val="a"/>
    <w:link w:val="Other"/>
    <w:rsid w:val="001A7BBA"/>
    <w:pPr>
      <w:widowControl w:val="0"/>
      <w:bidi/>
      <w:spacing w:line="276" w:lineRule="auto"/>
    </w:pPr>
    <w:rPr>
      <w:rFonts w:ascii="Tahoma" w:eastAsia="Tahoma" w:hAnsi="Tahoma" w:cs="Tahoma"/>
      <w:color w:val="44546A"/>
      <w:sz w:val="22"/>
      <w:szCs w:val="22"/>
    </w:rPr>
  </w:style>
  <w:style w:type="paragraph" w:customStyle="1" w:styleId="Other20">
    <w:name w:val="Other (2)"/>
    <w:basedOn w:val="a"/>
    <w:link w:val="Other2"/>
    <w:rsid w:val="001A7BBA"/>
    <w:pPr>
      <w:widowControl w:val="0"/>
      <w:spacing w:line="288" w:lineRule="auto"/>
    </w:pPr>
    <w:rPr>
      <w:rFonts w:ascii="Arial" w:eastAsia="Arial" w:hAnsi="Arial" w:cs="Arial"/>
      <w:i/>
      <w:iCs/>
      <w:color w:val="CB7322"/>
      <w:sz w:val="20"/>
      <w:szCs w:val="20"/>
    </w:rPr>
  </w:style>
  <w:style w:type="paragraph" w:customStyle="1" w:styleId="Bodytext30">
    <w:name w:val="Body text (3)"/>
    <w:basedOn w:val="a"/>
    <w:link w:val="Bodytext3"/>
    <w:rsid w:val="001A7BBA"/>
    <w:pPr>
      <w:widowControl w:val="0"/>
      <w:bidi/>
      <w:spacing w:after="240"/>
    </w:pPr>
    <w:rPr>
      <w:rFonts w:ascii="Tahoma" w:eastAsia="Tahoma" w:hAnsi="Tahoma" w:cs="Tahoma"/>
      <w:b/>
      <w:bCs/>
      <w:color w:val="44546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04;&#1497;&#1497;&#1512;%20&#1502;&#1499;&#1514;&#1489;&#1497;&#1501;%20&#1502;&#1506;&#1512;&#1498;%20&#1514;&#1493;&#1499;&#1504;&#1497;&#1493;&#1514;%20&#1497;&#1497;&#1506;&#1493;&#1491;&#1497;&#1497;&#1493;&#15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0055-37AB-4EA1-A0B6-C09A0945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מערך תוכניות ייעודייות (1)</Template>
  <TotalTime>7</TotalTime>
  <Pages>9</Pages>
  <Words>1968</Words>
  <Characters>9840</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Ayeley</dc:creator>
  <cp:lastModifiedBy>USER</cp:lastModifiedBy>
  <cp:revision>6</cp:revision>
  <cp:lastPrinted>2018-02-15T06:47:00Z</cp:lastPrinted>
  <dcterms:created xsi:type="dcterms:W3CDTF">2020-11-11T15:34:00Z</dcterms:created>
  <dcterms:modified xsi:type="dcterms:W3CDTF">2021-10-13T18:29:00Z</dcterms:modified>
</cp:coreProperties>
</file>